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23" w:rsidRPr="004E7EF7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E7E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7D1047" wp14:editId="6CE62C23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23" w:rsidRPr="004E7EF7" w:rsidRDefault="00406523" w:rsidP="00406523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406523" w:rsidRPr="004E7EF7" w:rsidRDefault="00406523" w:rsidP="00406523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406523" w:rsidRPr="004E7EF7" w:rsidRDefault="00406523" w:rsidP="00406523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406523" w:rsidRPr="004E7EF7" w:rsidRDefault="00406523" w:rsidP="00406523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406523" w:rsidRPr="004E7EF7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406523" w:rsidRPr="004E7EF7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Pr="004E7EF7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06523" w:rsidRPr="004E7EF7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 2015 г.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406523" w:rsidRDefault="00406523" w:rsidP="00406523">
      <w:pPr>
        <w:widowControl w:val="0"/>
        <w:tabs>
          <w:tab w:val="right" w:pos="3686"/>
          <w:tab w:val="center" w:pos="4678"/>
        </w:tabs>
        <w:autoSpaceDE w:val="0"/>
        <w:autoSpaceDN w:val="0"/>
        <w:adjustRightInd w:val="0"/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523" w:rsidRDefault="00406523" w:rsidP="00406523">
      <w:pPr>
        <w:widowControl w:val="0"/>
        <w:tabs>
          <w:tab w:val="right" w:pos="4111"/>
          <w:tab w:val="center" w:pos="4678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об Общественном совете при главе Солнечного сельсовета</w:t>
      </w:r>
    </w:p>
    <w:p w:rsidR="00406523" w:rsidRDefault="00406523" w:rsidP="00406523">
      <w:pPr>
        <w:widowControl w:val="0"/>
        <w:tabs>
          <w:tab w:val="right" w:pos="3686"/>
          <w:tab w:val="center" w:pos="4678"/>
        </w:tabs>
        <w:autoSpaceDE w:val="0"/>
        <w:autoSpaceDN w:val="0"/>
        <w:adjustRightInd w:val="0"/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0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36 Федерального закона от 06.10.2003г. №131-ФЗ «Об общих принципах организации местного самоуправления в Российской Федерации», Федеральным законом от 19.05.1995г.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82-ФЗ «Об общественных объединениях», Уставом муниципального образования Солнечного сельсовета Усть-Абаканского района Республики Хакасия </w:t>
      </w: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523" w:rsidRDefault="00406523" w:rsidP="004065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об Общественном совете при главе Солнечного сельсовета (приложение)</w:t>
      </w:r>
    </w:p>
    <w:p w:rsidR="00406523" w:rsidRDefault="00406523" w:rsidP="004065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(обнародованию).</w:t>
      </w:r>
    </w:p>
    <w:p w:rsidR="00406523" w:rsidRDefault="00406523" w:rsidP="004065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подписания. </w:t>
      </w: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523" w:rsidRDefault="00406523" w:rsidP="004065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Н.Н. Сергеев </w:t>
      </w:r>
    </w:p>
    <w:p w:rsidR="00406523" w:rsidRDefault="00406523" w:rsidP="00406523">
      <w:pPr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br w:type="page"/>
      </w:r>
    </w:p>
    <w:p w:rsidR="00406523" w:rsidRDefault="00406523" w:rsidP="00406523">
      <w:pPr>
        <w:shd w:val="clear" w:color="auto" w:fill="FAFAFA"/>
        <w:spacing w:before="180" w:after="180" w:line="248" w:lineRule="atLeast"/>
        <w:ind w:left="5812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lastRenderedPageBreak/>
        <w:t xml:space="preserve">Приложение </w:t>
      </w:r>
    </w:p>
    <w:p w:rsidR="00406523" w:rsidRDefault="00406523" w:rsidP="00406523">
      <w:pPr>
        <w:shd w:val="clear" w:color="auto" w:fill="FAFAFA"/>
        <w:spacing w:before="180" w:after="180" w:line="248" w:lineRule="atLeast"/>
        <w:ind w:left="5812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к постановлению главы Солнечного сельсовета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ind w:left="5812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16.09.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2015 г. № 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95-п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 </w:t>
      </w:r>
    </w:p>
    <w:p w:rsidR="00406523" w:rsidRDefault="00406523" w:rsidP="0040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ПОЛОЖЕНИЕ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br/>
      </w: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об Общественном</w:t>
      </w:r>
      <w:r w:rsidRPr="00BB502A">
        <w:rPr>
          <w:rFonts w:ascii="Times New Roman" w:eastAsia="GulimChe" w:hAnsi="Times New Roman" w:cs="Times New Roman"/>
          <w:b/>
          <w:sz w:val="26"/>
          <w:szCs w:val="26"/>
          <w:lang w:eastAsia="ru-RU"/>
        </w:rPr>
        <w:t xml:space="preserve">  </w:t>
      </w: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совете при главе Солнечного сельсовета</w:t>
      </w:r>
    </w:p>
    <w:p w:rsidR="00406523" w:rsidRDefault="00406523" w:rsidP="0040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</w:p>
    <w:p w:rsidR="00406523" w:rsidRPr="003B5BBE" w:rsidRDefault="00406523" w:rsidP="004065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 w:rsidRPr="003B5BBE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Общие положения</w:t>
      </w:r>
    </w:p>
    <w:p w:rsidR="00406523" w:rsidRPr="003B5BBE" w:rsidRDefault="00406523" w:rsidP="00406523">
      <w:pPr>
        <w:pStyle w:val="a3"/>
        <w:spacing w:after="0" w:line="240" w:lineRule="auto"/>
        <w:rPr>
          <w:rFonts w:ascii="Times New Roman" w:eastAsia="GulimChe" w:hAnsi="Times New Roman" w:cs="Times New Roman"/>
          <w:b/>
          <w:sz w:val="26"/>
          <w:szCs w:val="26"/>
          <w:lang w:eastAsia="ru-RU"/>
        </w:rPr>
      </w:pPr>
    </w:p>
    <w:p w:rsidR="00406523" w:rsidRDefault="00406523" w:rsidP="00406523">
      <w:pPr>
        <w:shd w:val="clear" w:color="auto" w:fill="FAFAFA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1.1. Общественный совет при главе </w:t>
      </w:r>
      <w:r w:rsidRPr="00BB502A">
        <w:rPr>
          <w:rFonts w:ascii="Times New Roman" w:eastAsia="Times New Roman" w:hAnsi="Times New Roman" w:cs="Times New Roman"/>
          <w:bCs/>
          <w:color w:val="141414"/>
          <w:sz w:val="26"/>
          <w:szCs w:val="26"/>
          <w:lang w:eastAsia="ru-RU"/>
        </w:rPr>
        <w:t>Солнечного сельсовета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(далее по тексту - Совет) является коллегиальным </w:t>
      </w:r>
      <w:r w:rsidRPr="00BB502A">
        <w:rPr>
          <w:rFonts w:ascii="Times New Roman" w:eastAsia="GulimChe" w:hAnsi="Times New Roman" w:cs="Times New Roman"/>
          <w:sz w:val="26"/>
          <w:szCs w:val="26"/>
          <w:lang w:eastAsia="ru-RU"/>
        </w:rPr>
        <w:t xml:space="preserve">консультативно - 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совещательным органом и образуется в целях улучшения взаимодействия между органами местного самоуправления, органами территориального общественного самоуправления, общественными объединениями, координации деятельности общественных объединений, достижения общественного согласия при решении важных социальных и политических вопросов муниципального образования Солнечный сельсовет.</w:t>
      </w:r>
    </w:p>
    <w:p w:rsidR="00406523" w:rsidRDefault="00406523" w:rsidP="00406523">
      <w:pPr>
        <w:shd w:val="clear" w:color="auto" w:fill="FAFAFA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1.2.Совет осуществляет свою деятельность на общественных началах.</w:t>
      </w:r>
    </w:p>
    <w:p w:rsidR="00406523" w:rsidRDefault="00406523" w:rsidP="00406523">
      <w:pPr>
        <w:shd w:val="clear" w:color="auto" w:fill="FAFAFA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bCs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1.3.Совет создается и прекращает свою деятельность по постановлению </w:t>
      </w:r>
      <w:r w:rsidRPr="00BB502A">
        <w:rPr>
          <w:rFonts w:ascii="Times New Roman" w:eastAsia="Times New Roman" w:hAnsi="Times New Roman" w:cs="Times New Roman"/>
          <w:bCs/>
          <w:color w:val="141414"/>
          <w:sz w:val="26"/>
          <w:szCs w:val="26"/>
          <w:lang w:eastAsia="ru-RU"/>
        </w:rPr>
        <w:t>Солнечного сельсовета.</w:t>
      </w:r>
    </w:p>
    <w:p w:rsidR="00406523" w:rsidRDefault="00406523" w:rsidP="00406523">
      <w:pPr>
        <w:shd w:val="clear" w:color="auto" w:fill="FAFAFA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1.4.Изменения и дополнения в настоящее Положение вносятся по предложению главы Солнечного сельсовета или членов Совета.</w:t>
      </w:r>
    </w:p>
    <w:p w:rsidR="00406523" w:rsidRPr="00BB502A" w:rsidRDefault="00406523" w:rsidP="00406523">
      <w:pPr>
        <w:shd w:val="clear" w:color="auto" w:fill="FAFAFA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1.5.Организационное и техническое обеспечение деятельности Совета возлагается на администрацию Солнечного сельсовета. Расходы, связанные с осуществлением деятельности Совета, производятся за счет средств бюджета муниципального образования Солнечный сельсовет.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2. Состав Совета</w:t>
      </w:r>
    </w:p>
    <w:p w:rsidR="00406523" w:rsidRDefault="00406523" w:rsidP="00406523">
      <w:pPr>
        <w:shd w:val="clear" w:color="auto" w:fill="FAFAFA"/>
        <w:spacing w:before="180" w:after="18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2.1.Состав Совета формируется из руководителей общественных объединений поселения, руководителей органов территориального общественного самоуправления, старост и общественно активных граждан проживающих на территории муниципального образования Солнечный сельсовет.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2.2. Председатель Совета и секретарь Совета избираются из состава Совета большинством голосов присутствующих на заседании членов Совета.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3. Задачи и полномочия Совета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3.1. Для достижения целей своей деятельности Совет решает следующие задачи: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1) анализирует и оценивает деятельность общественных объединений муниципального образования;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2) определяет приоритетные направления развития деятельности общественных объединений муниципального образования;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3) проводит мониторинг общественного мнения, анализ конкретных предложений населения по важным социальным, экономическим и политическим 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lastRenderedPageBreak/>
        <w:t>вопросам, разрабатывает рекомендации главе Солнечного сельсовета по реализации этих предложений;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4) участвует в подготовке проектов нормативных правовых актов администрации Солнечного сельсовета;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5) готовит аргументированные предложения по совершенствованию территориального общественного самоуправления в поселении;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6) информирует население о наиболее важных решениях органов местного самоуправления, проектах, планах, программах, затрагивающих интересы населения муниципального образования Солнечный сельсовет. </w:t>
      </w:r>
    </w:p>
    <w:p w:rsidR="00406523" w:rsidRDefault="00406523" w:rsidP="00406523">
      <w:pPr>
        <w:shd w:val="clear" w:color="auto" w:fill="FAFAFA"/>
        <w:spacing w:before="180" w:after="18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3.2. Для реализации указанных задач Совет наделяется полномочиями: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1) обращаться к органам местного самоуправления за получением информации по важным вопросам социальной, экономической и политической жизни муниципального образования;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2) направлять главе Солнечного сельсовета подготовленные Советом предложения и рекомендации;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3) заниматься аналитической и консультативной деятельностью;</w:t>
      </w:r>
    </w:p>
    <w:p w:rsidR="00406523" w:rsidRPr="00BB502A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4) осуществлять другие полномочия в рамках предусмотренных Федеральным законом от 19.05.1995 № 82-ФЗ «Об общественных объединениях».</w:t>
      </w:r>
    </w:p>
    <w:p w:rsidR="00406523" w:rsidRPr="00BB502A" w:rsidRDefault="00406523" w:rsidP="00406523">
      <w:pPr>
        <w:shd w:val="clear" w:color="auto" w:fill="FAFAFA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4. Организация работы Совета</w:t>
      </w:r>
    </w:p>
    <w:p w:rsidR="00406523" w:rsidRPr="00BB502A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4.1.Совет осуществляет свою деятельность в соответствии с законодательством Российской Федерации,  Республики Хакасия, уставом муниципального образования Солнечного сельсовета Усть-Абаканского района Республики Хакасия, настоящим Положением, иными нормативными правовыми актами администрации Солнечного сельсовета и Совета депутатов. 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4.2.Основной формой работы Совета являются заседания. Заседания Совета считаются правомочными, если на них присутствуют не менее половины от общего числа членов Совета. Допускаются иные формы работы Совета.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4.3.Заседания Совета прово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дятся не реже одного раза в пол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года, либо в случа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е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необходимости.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4.4.Заседания Совета созываются председателем Совета. Внеочередные заседания Совета созываются председателем Совета самостоятельно или по требованию не менее половины членов Совета. Глава Солнечного сельсовета также имеет право созвать внеочередное заседание Совета.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4.5.Заседание Совета ведет председатель Совета.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4.6.Совет определяет очередность и порядок рассмотрения вопросов на своих заседаниях. Повестка дня утверждается Советом на основе предложений членов Совета и главы Солнечного сельсовета. Вопросы, предложенные для обсуждения главой Солнечного сельсовета, вносятся в повестку дня заседания без голосования и подлежат обязательному обсуждению.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4.7.Заседания Совета оформляются протоколом, который подписывается председателем Совета (в его отсутствие – председательствующим членом Совета) и секретарем Совета (в его отсутствие – секретарем заседания).</w:t>
      </w:r>
    </w:p>
    <w:p w:rsidR="00406523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4.8.По итогам заседания Совет вправе принимать решения. Решения Совета принимаются простым большинством голосов присутствующих на заседании членов Совета. Председатель Совета (в его отсутствие – председательствующий член Совета) председательствующий на заседании, голосует последним. Решения 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lastRenderedPageBreak/>
        <w:t>Совета принимаются в форме рекомендаций и подписываются председателем Совета (в его отсутствие – председательствующим членом Совета) и секретарем Совета.</w:t>
      </w:r>
    </w:p>
    <w:p w:rsidR="00406523" w:rsidRPr="00BB502A" w:rsidRDefault="00406523" w:rsidP="00406523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4.9. Принятое Советом решение в трехдневный срок направляется главе Солнечного сельсовета.</w:t>
      </w:r>
    </w:p>
    <w:p w:rsidR="00406523" w:rsidRDefault="00406523" w:rsidP="0040652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</w:p>
    <w:p w:rsidR="00406523" w:rsidRPr="00BB502A" w:rsidRDefault="00406523" w:rsidP="0040652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5. Руководство работой Совета</w:t>
      </w:r>
    </w:p>
    <w:p w:rsidR="00406523" w:rsidRPr="00BB502A" w:rsidRDefault="00406523" w:rsidP="00406523">
      <w:pPr>
        <w:shd w:val="clear" w:color="auto" w:fill="FAFAFA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5.1.Председатель Совета имеет следующие полномочия: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1) созывает Совет, организует его работу, председательствует на заседаниях;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2) осуществляет рассмотрение предложений членов Совета по вопросам, выносимым на обсуждение на заседаниях;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3) подписывает решения, принятые Советом, и протоколы заседаний Совета;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4) информирует главу Солнечного сельсовета о заседаниях Совета, </w:t>
      </w:r>
      <w:proofErr w:type="spellStart"/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обсуждавшихся</w:t>
      </w:r>
      <w:proofErr w:type="spellEnd"/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вопросах и принятых решениях;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5) готовит и направляет главе Солнечного сельсовета ежегодный доклад о работе Совета.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5.2.Секретарь Совета наделяется следующими полномочиями: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1)регистрирует членов Совета на заседаниях Совета;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2)оказывает помощь председателю Совета в подготовке и проведении заседаний Совета;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3)ведет протоколы заседаний Совета;</w:t>
      </w:r>
    </w:p>
    <w:p w:rsidR="00406523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4) подписывает решения, принятые Советом, и протоколы заседаний Совета;</w:t>
      </w:r>
    </w:p>
    <w:p w:rsidR="00406523" w:rsidRPr="00BB502A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5) выполняет поручения председателя Совета по работе Совета.</w:t>
      </w:r>
    </w:p>
    <w:p w:rsidR="00406523" w:rsidRPr="00BB502A" w:rsidRDefault="00406523" w:rsidP="00406523">
      <w:pPr>
        <w:shd w:val="clear" w:color="auto" w:fill="FAFAFA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</w:p>
    <w:p w:rsidR="00406523" w:rsidRPr="00BB502A" w:rsidRDefault="00406523" w:rsidP="0040652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 xml:space="preserve">6. Досрочное прекращение полномочий председателя, </w:t>
      </w:r>
    </w:p>
    <w:p w:rsidR="00406523" w:rsidRPr="00BB502A" w:rsidRDefault="00406523" w:rsidP="0040652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секретаря</w:t>
      </w: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</w:t>
      </w:r>
      <w:r w:rsidRPr="00BB502A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и других членов Совета</w:t>
      </w:r>
    </w:p>
    <w:p w:rsidR="00406523" w:rsidRPr="00BB502A" w:rsidRDefault="00406523" w:rsidP="0040652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</w:p>
    <w:p w:rsidR="00406523" w:rsidRPr="009A34A8" w:rsidRDefault="00406523" w:rsidP="00406523">
      <w:pPr>
        <w:shd w:val="clear" w:color="auto" w:fill="FAFAFA"/>
        <w:spacing w:after="0" w:line="248" w:lineRule="atLeast"/>
        <w:ind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6.1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ab/>
        <w:t xml:space="preserve"> </w:t>
      </w:r>
      <w:r w:rsidRPr="009A34A8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Полномочия председателя, секретаря и других членов Совета прекращаются досрочно в случае:</w:t>
      </w:r>
    </w:p>
    <w:p w:rsidR="00406523" w:rsidRDefault="00406523" w:rsidP="00406523">
      <w:pPr>
        <w:pStyle w:val="a3"/>
        <w:shd w:val="clear" w:color="auto" w:fill="FAFAFA"/>
        <w:spacing w:after="0" w:line="248" w:lineRule="atLeast"/>
        <w:ind w:left="0"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4B40B9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-сложения полномочий члена Совета на основании личного заявления;</w:t>
      </w:r>
    </w:p>
    <w:p w:rsidR="00406523" w:rsidRDefault="00406523" w:rsidP="00406523">
      <w:pPr>
        <w:pStyle w:val="a3"/>
        <w:shd w:val="clear" w:color="auto" w:fill="FAFAFA"/>
        <w:spacing w:after="0" w:line="248" w:lineRule="atLeast"/>
        <w:ind w:left="0"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4B40B9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-вступления в законную силу обвинительного приговора суда в отношении члена Совета;</w:t>
      </w:r>
    </w:p>
    <w:p w:rsidR="00406523" w:rsidRPr="004B40B9" w:rsidRDefault="00406523" w:rsidP="00406523">
      <w:pPr>
        <w:pStyle w:val="a3"/>
        <w:shd w:val="clear" w:color="auto" w:fill="FAFAFA"/>
        <w:spacing w:after="0" w:line="248" w:lineRule="atLeast"/>
        <w:ind w:left="0"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4B40B9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-изменения гражданства члена Совета;</w:t>
      </w:r>
    </w:p>
    <w:p w:rsidR="00406523" w:rsidRPr="00BB502A" w:rsidRDefault="00406523" w:rsidP="00406523">
      <w:pPr>
        <w:shd w:val="clear" w:color="auto" w:fill="FAFAFA"/>
        <w:spacing w:after="0" w:line="248" w:lineRule="atLeast"/>
        <w:ind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-смерти члена Совета.</w:t>
      </w:r>
    </w:p>
    <w:p w:rsidR="00406523" w:rsidRPr="00BB502A" w:rsidRDefault="00406523" w:rsidP="00406523">
      <w:pPr>
        <w:shd w:val="clear" w:color="auto" w:fill="FAFAFA"/>
        <w:spacing w:after="0" w:line="248" w:lineRule="atLeast"/>
        <w:ind w:firstLine="425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BB502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6.2. Решение о досрочном прекращении полномочий члена Совета принимается советом.</w:t>
      </w:r>
    </w:p>
    <w:p w:rsidR="00406523" w:rsidRPr="00BB502A" w:rsidRDefault="00406523" w:rsidP="004065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729" w:rsidRDefault="007E5729">
      <w:bookmarkStart w:id="0" w:name="_GoBack"/>
      <w:bookmarkEnd w:id="0"/>
    </w:p>
    <w:sectPr w:rsidR="007E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55"/>
    <w:multiLevelType w:val="hybridMultilevel"/>
    <w:tmpl w:val="132A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9EF"/>
    <w:multiLevelType w:val="hybridMultilevel"/>
    <w:tmpl w:val="0F1C25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BD"/>
    <w:rsid w:val="00406523"/>
    <w:rsid w:val="007E5729"/>
    <w:rsid w:val="00C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2015-09-24T04:42:00Z</dcterms:created>
  <dcterms:modified xsi:type="dcterms:W3CDTF">2015-09-24T04:43:00Z</dcterms:modified>
</cp:coreProperties>
</file>