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C5" w:rsidRPr="00912F85" w:rsidRDefault="00DB5BC5" w:rsidP="00DB5BC5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6858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C5" w:rsidRPr="00912F85" w:rsidRDefault="00DB5BC5" w:rsidP="00DB5BC5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РОССИЯ ФЕДЕРАЦИЯЗЫ</w:t>
      </w:r>
    </w:p>
    <w:p w:rsidR="00DB5BC5" w:rsidRPr="00912F85" w:rsidRDefault="00DB5BC5" w:rsidP="00DB5BC5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DB5BC5" w:rsidRPr="00912F85" w:rsidRDefault="00DB5BC5" w:rsidP="00DB5BC5">
      <w:pPr>
        <w:widowControl w:val="0"/>
        <w:tabs>
          <w:tab w:val="center" w:pos="4678"/>
          <w:tab w:val="right" w:pos="9354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DB5BC5" w:rsidRPr="00912F85" w:rsidRDefault="00DB5BC5" w:rsidP="00DB5BC5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DB5BC5" w:rsidRPr="00912F85" w:rsidRDefault="00DB5BC5" w:rsidP="00DB5BC5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DB5BC5" w:rsidRPr="00912F85" w:rsidRDefault="00DB5BC5" w:rsidP="00DB5BC5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B5BC5" w:rsidRPr="00912F85" w:rsidRDefault="00DB5BC5" w:rsidP="00DB5BC5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01 ноября </w:t>
      </w:r>
      <w:r w:rsidRPr="00912F85">
        <w:rPr>
          <w:rFonts w:ascii="Times New Roman" w:eastAsiaTheme="minorEastAsia" w:hAnsi="Times New Roman"/>
          <w:b/>
          <w:sz w:val="26"/>
          <w:szCs w:val="26"/>
          <w:lang w:eastAsia="ru-RU"/>
        </w:rPr>
        <w:t>2016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>Солнечное</w:t>
      </w:r>
      <w:proofErr w:type="gramEnd"/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161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DB5BC5" w:rsidRPr="00912F85" w:rsidRDefault="00DB5BC5" w:rsidP="00DB5BC5">
      <w:pPr>
        <w:suppressAutoHyphens/>
        <w:spacing w:after="0" w:line="100" w:lineRule="atLeast"/>
        <w:ind w:right="496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«Улучшение качества образования 2017-2021 гг.»</w:t>
      </w:r>
    </w:p>
    <w:p w:rsidR="00DB5BC5" w:rsidRPr="00912F85" w:rsidRDefault="00DB5BC5" w:rsidP="00DB5BC5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BC5" w:rsidRPr="00912F85" w:rsidRDefault="00DB5BC5" w:rsidP="00DB5BC5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BC5" w:rsidRPr="00912F85" w:rsidRDefault="00DB5BC5" w:rsidP="00DB5B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06.10.2003г.</w:t>
      </w: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условий для удовлетворения потребностей граждан, общества и рынка труда в качественном образовании путем совершенствования материальной базы, Администрация Солнечного сельсовета</w:t>
      </w:r>
      <w:proofErr w:type="gramEnd"/>
    </w:p>
    <w:p w:rsidR="00DB5BC5" w:rsidRPr="00912F85" w:rsidRDefault="00DB5BC5" w:rsidP="00DB5B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Pr="007053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B5BC5" w:rsidRPr="00912F85" w:rsidRDefault="00DB5BC5" w:rsidP="00DB5BC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муниципальную программу "Улучшение качества образования на 2017-2021 годы» (далее – Программа) </w:t>
      </w: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5BC5" w:rsidRPr="00912F85" w:rsidRDefault="00DB5BC5" w:rsidP="00DB5B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Установить, что в ходе реализации Программы отдельные мероприятия могут уточняться, а объемы финансирования мероприятий подлежат корректировке с учетом утвержденных расходов бюджета муниципального образования Солнечный сельсовет Усть-Абаканского района Республики Хакасия.</w:t>
      </w:r>
    </w:p>
    <w:p w:rsidR="00DB5BC5" w:rsidRPr="00912F85" w:rsidRDefault="00DB5BC5" w:rsidP="00DB5B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(обнародованию).</w:t>
      </w:r>
    </w:p>
    <w:p w:rsidR="00DB5BC5" w:rsidRPr="00912F85" w:rsidRDefault="00DB5BC5" w:rsidP="00DB5B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 исполнением настоящего постановления оставляю за собой.</w:t>
      </w:r>
    </w:p>
    <w:p w:rsidR="00DB5BC5" w:rsidRPr="00912F85" w:rsidRDefault="00DB5BC5" w:rsidP="00DB5B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Н.Н.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</w:t>
      </w:r>
    </w:p>
    <w:p w:rsidR="00DB5BC5" w:rsidRDefault="00DB5BC5" w:rsidP="00DB5B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5BC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Солнечного сельсовета </w:t>
      </w: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</w:t>
      </w: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161-п</w:t>
      </w: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2F85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МУНИЦИПАЛЬНАЯ ПРОГРАММА</w:t>
      </w:r>
    </w:p>
    <w:p w:rsidR="00DB5BC5" w:rsidRPr="00912F85" w:rsidRDefault="00DB5BC5" w:rsidP="00DB5BC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2F8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«Улучшение качества образования </w:t>
      </w:r>
    </w:p>
    <w:p w:rsidR="00DB5BC5" w:rsidRPr="00912F85" w:rsidRDefault="00DB5BC5" w:rsidP="00DB5BC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12F85"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2017-2021 гг.»</w:t>
      </w:r>
    </w:p>
    <w:p w:rsidR="00DB5BC5" w:rsidRPr="00912F85" w:rsidRDefault="00DB5BC5" w:rsidP="00DB5BC5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B5BC5" w:rsidRPr="00912F85" w:rsidRDefault="00DB5BC5" w:rsidP="00DB5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25"/>
      </w:tblGrid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Стр.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муниципальной программы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проблемы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программы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Программы и контроль над ходом ее исполнения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DB5BC5" w:rsidRPr="00912F85" w:rsidTr="0094714A">
        <w:tc>
          <w:tcPr>
            <w:tcW w:w="8046" w:type="dxa"/>
          </w:tcPr>
          <w:p w:rsidR="00DB5BC5" w:rsidRPr="00912F85" w:rsidRDefault="00DB5BC5" w:rsidP="0094714A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мероприятий муниципальной программы</w:t>
            </w:r>
          </w:p>
        </w:tc>
        <w:tc>
          <w:tcPr>
            <w:tcW w:w="1525" w:type="dxa"/>
          </w:tcPr>
          <w:p w:rsidR="00DB5BC5" w:rsidRPr="00912F85" w:rsidRDefault="00DB5BC5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DB5BC5" w:rsidRPr="00912F85" w:rsidRDefault="00DB5BC5" w:rsidP="00DB5BC5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МУНИЦИПАЛЬНАЯ ПРОГРАММА </w:t>
      </w: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«Улучшение качества образования на 2017-2021 </w:t>
      </w: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Pr="00912F8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.»</w:t>
      </w:r>
    </w:p>
    <w:p w:rsidR="00DB5BC5" w:rsidRPr="00912F85" w:rsidRDefault="00DB5BC5" w:rsidP="00DB5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DB5BC5" w:rsidRPr="00912F85" w:rsidTr="0094714A">
        <w:trPr>
          <w:trHeight w:val="612"/>
        </w:trPr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качества образования на 2017-2021 гг.» (далее Программа)</w:t>
            </w:r>
          </w:p>
        </w:tc>
      </w:tr>
      <w:tr w:rsidR="00DB5BC5" w:rsidRPr="00912F85" w:rsidTr="0094714A">
        <w:trPr>
          <w:trHeight w:val="444"/>
        </w:trPr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Солнечного сельсовета</w:t>
            </w:r>
          </w:p>
        </w:tc>
      </w:tr>
      <w:tr w:rsidR="00DB5BC5" w:rsidRPr="00912F85" w:rsidTr="0094714A">
        <w:trPr>
          <w:trHeight w:val="638"/>
        </w:trPr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lang w:eastAsia="ru-RU"/>
              </w:rPr>
              <w:t>Основная цель Программы - обеспечение условий для удовлетворения потребностей граждан, общества и рынка труда в качественном образовании путем совершенствования материальной базы</w:t>
            </w:r>
          </w:p>
        </w:tc>
      </w:tr>
      <w:tr w:rsidR="00DB5BC5" w:rsidRPr="00912F85" w:rsidTr="0094714A">
        <w:trPr>
          <w:trHeight w:val="532"/>
        </w:trPr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качества образования за счет эффективного использования современных информационных технологий</w:t>
            </w:r>
          </w:p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BC5" w:rsidRPr="00912F85" w:rsidTr="0094714A"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Солнечного сельсовета</w:t>
            </w:r>
          </w:p>
        </w:tc>
      </w:tr>
      <w:tr w:rsidR="00DB5BC5" w:rsidRPr="00912F85" w:rsidTr="0094714A"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</w:tr>
      <w:tr w:rsidR="00DB5BC5" w:rsidRPr="00912F85" w:rsidTr="0094714A"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финансирования на реализацию программы составляет 150,0тыс. рублей, в том числе по годам: 2017 год – 25,0 тыс. руб., 2018 год – 27,0 тыс. руб., 2019 год – 30,0 тыс. руб.,2020 год-33,0 тыс</w:t>
            </w:r>
            <w:proofErr w:type="gramStart"/>
            <w:r w:rsidRPr="0091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912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уб.,2021 год-35,0 тыс. руб. из местного бюджета.</w:t>
            </w:r>
          </w:p>
        </w:tc>
      </w:tr>
      <w:tr w:rsidR="00DB5BC5" w:rsidRPr="00912F85" w:rsidTr="0094714A">
        <w:trPr>
          <w:trHeight w:val="1615"/>
        </w:trPr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предусмотренных Программой, при условии достаточного финансирования, позволит:</w:t>
            </w:r>
          </w:p>
          <w:p w:rsidR="00DB5BC5" w:rsidRPr="00912F85" w:rsidRDefault="00DB5BC5" w:rsidP="009471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повышения качества образования за счет эффективного использования современных информационных технологий;</w:t>
            </w:r>
          </w:p>
          <w:p w:rsidR="00DB5BC5" w:rsidRPr="00912F85" w:rsidRDefault="00DB5BC5" w:rsidP="009471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обучающихся к жизни в условиях информационного общества и компьютеризированной среды обитания в производственной деятельности;</w:t>
            </w:r>
            <w:proofErr w:type="gramEnd"/>
          </w:p>
          <w:p w:rsidR="00DB5BC5" w:rsidRPr="00912F85" w:rsidRDefault="00DB5BC5" w:rsidP="0094714A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Оснастить школу современной компьютерной техникой, которая должна активно работать на учебно-воспитательный и управленческий процесс;</w:t>
            </w:r>
          </w:p>
        </w:tc>
      </w:tr>
      <w:tr w:rsidR="00DB5BC5" w:rsidRPr="00912F85" w:rsidTr="0094714A">
        <w:tc>
          <w:tcPr>
            <w:tcW w:w="2268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7303" w:type="dxa"/>
          </w:tcPr>
          <w:p w:rsidR="00DB5BC5" w:rsidRPr="00912F85" w:rsidRDefault="00DB5BC5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Солнечного сельсовета</w:t>
            </w:r>
          </w:p>
        </w:tc>
      </w:tr>
    </w:tbl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 Характеристика проблемы   </w:t>
      </w: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Персональные компьютеры, которые имеются в общеобразовательных учреждениях на территории муниципального образования, не отвечают современным требованиям: не поддерживают разнообразные компьютерные программы, имеют недостаточную память и не выполняют необходимых функций.</w:t>
      </w:r>
    </w:p>
    <w:p w:rsidR="00DB5BC5" w:rsidRPr="00912F85" w:rsidRDefault="00DB5BC5" w:rsidP="00DB5BC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недостаточным финансированием образовательных учреждений нет возможности приобрести </w:t>
      </w:r>
      <w:proofErr w:type="spellStart"/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мультимедийное</w:t>
      </w:r>
      <w:proofErr w:type="spellEnd"/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оборудование, проектора для улучшения качества образования и совершенствования материальной базы.</w:t>
      </w:r>
    </w:p>
    <w:p w:rsidR="00DB5BC5" w:rsidRPr="00912F85" w:rsidRDefault="00DB5BC5" w:rsidP="00DB5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Цели и задачи Программы</w:t>
      </w:r>
    </w:p>
    <w:p w:rsidR="00DB5BC5" w:rsidRPr="00912F85" w:rsidRDefault="00DB5BC5" w:rsidP="00DB5B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Программы - обеспечение условий для удовлетворения потребностей граждан, общества и рынка труда в качественном образовании путем совершенствования материальной базы.</w:t>
      </w:r>
    </w:p>
    <w:p w:rsidR="00DB5BC5" w:rsidRPr="00912F85" w:rsidRDefault="00DB5BC5" w:rsidP="00DB5BC5">
      <w:pPr>
        <w:spacing w:before="30" w:after="3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повышения качества образования за счет эффективного использования современных информационных технологий;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Оснащение современной компьютерной техникой;</w:t>
      </w:r>
    </w:p>
    <w:p w:rsidR="00DB5BC5" w:rsidRPr="00912F85" w:rsidRDefault="00DB5BC5" w:rsidP="00DB5B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Ресурсное обеспечение Программы</w:t>
      </w:r>
    </w:p>
    <w:p w:rsidR="00DB5BC5" w:rsidRPr="00912F85" w:rsidRDefault="00DB5BC5" w:rsidP="00DB5BC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на реализацию всех намеченных мероприятий составляет   150,0 тысяч рублей в том числе по годам : </w:t>
      </w:r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2017 год – 25,0 тыс. руб., 2018 год – 27,0 тыс. руб.,  2019 год – 30,0тыс. руб.,2020 год- 33,0тыс. руб., 2021год-35,0тыс</w:t>
      </w:r>
      <w:proofErr w:type="gramStart"/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912F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уб.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источника финансирования программных мероприятий определен местный бюджет муниципального образования Солнечный сельсовет Усть-Абаканского района Республики Хакасия.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Заказчиком-координатором Программы выступает Администрация Солнечного сельсовета.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 целевым использованием средств, выделяемых на реализацию программы, осуществляет заказчик Программы.</w:t>
      </w:r>
    </w:p>
    <w:p w:rsidR="00DB5BC5" w:rsidRPr="00912F85" w:rsidRDefault="00DB5BC5" w:rsidP="00DB5BC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Реализация Программы и контроль над ходом ее исполнения</w:t>
      </w: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Текущее управление реализацией Программы осуществляется Администрацией Солнечного сельсовета: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определяет наиболее эффективные формы и процедуры организации работ по реализации программы;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координирует работу исполнителей программных мероприятий;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согласование объемов финансирования на очередной финансовый год реализации Программы, при сокращении объемов финансирования корректирует перечень мероприятий, определяет приоритеты, принимает меры по привлечению источников для финансирования Программы;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контроль за эффективным и целевым использованием выделяемых финансовых средств, контроль качества проводимых мероприятий, контроль над выполнением сроков реализации мероприятий, исполнение договоров и контрактов.</w:t>
      </w:r>
    </w:p>
    <w:p w:rsidR="00DB5BC5" w:rsidRPr="00912F85" w:rsidRDefault="00DB5BC5" w:rsidP="00DB5B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Программы с четом выделенных на реализацию Программы финансовых средств имеет право уточнять целевые показатели и затраты по программным мероприятиям. Поскольку недофинансирование и несвоевременное ресурсное обеспечение мероприятий Программы может привести </w:t>
      </w: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задержки достижения целей и этапов решения основных программных задач, заказчик также может принять решение о продлении срока действия Программы в целом.</w:t>
      </w:r>
    </w:p>
    <w:p w:rsidR="00DB5BC5" w:rsidRPr="00912F85" w:rsidRDefault="00DB5BC5" w:rsidP="00DB5BC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Ожидаемые результаты</w:t>
      </w: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5BC5" w:rsidRPr="00912F85" w:rsidRDefault="00DB5BC5" w:rsidP="00DB5BC5">
      <w:pPr>
        <w:spacing w:before="30" w:after="3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мер, предусмотренных Программой, при условии достаточного финансирования, позволит:</w:t>
      </w:r>
    </w:p>
    <w:p w:rsidR="00DB5BC5" w:rsidRPr="00912F85" w:rsidRDefault="00DB5BC5" w:rsidP="00DB5BC5">
      <w:pPr>
        <w:spacing w:before="30" w:after="3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Создать условия для повышения качества образования за счет эффективного использования современных информационных технологий;</w:t>
      </w:r>
    </w:p>
    <w:p w:rsidR="00DB5BC5" w:rsidRPr="00912F85" w:rsidRDefault="00DB5BC5" w:rsidP="00DB5BC5">
      <w:pPr>
        <w:spacing w:before="30" w:after="3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Подготовить обучающихся к жизни в условиях информационного общества и компьютеризированной среды обитания в производственной деятельности;</w:t>
      </w:r>
      <w:proofErr w:type="gramEnd"/>
    </w:p>
    <w:p w:rsidR="00DB5BC5" w:rsidRPr="00912F85" w:rsidRDefault="00DB5BC5" w:rsidP="00DB5BC5">
      <w:pPr>
        <w:spacing w:before="30" w:after="3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C5" w:rsidRPr="00912F85" w:rsidRDefault="00DB5BC5" w:rsidP="00DB5BC5">
      <w:pPr>
        <w:tabs>
          <w:tab w:val="right" w:pos="9355"/>
        </w:tabs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администрации </w:t>
      </w: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И.Ю. Першина.</w:t>
      </w:r>
    </w:p>
    <w:p w:rsidR="00DB5BC5" w:rsidRDefault="00DB5BC5" w:rsidP="00DB5BC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5BC5" w:rsidRPr="00912F85" w:rsidRDefault="00DB5BC5" w:rsidP="00DB5BC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мероприятий муниципальной программы «Улучшение качества образования на 2017-2021гг.»</w:t>
      </w: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9" w:type="dxa"/>
        <w:tblInd w:w="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5"/>
        <w:gridCol w:w="2410"/>
        <w:gridCol w:w="983"/>
        <w:gridCol w:w="847"/>
        <w:gridCol w:w="799"/>
        <w:gridCol w:w="683"/>
        <w:gridCol w:w="847"/>
        <w:gridCol w:w="705"/>
        <w:gridCol w:w="2000"/>
      </w:tblGrid>
      <w:tr w:rsidR="00DB5BC5" w:rsidRPr="00912F85" w:rsidTr="0094714A">
        <w:tc>
          <w:tcPr>
            <w:tcW w:w="565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64" w:type="dxa"/>
            <w:gridSpan w:val="6"/>
            <w:tcBorders>
              <w:lef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Объем финансирования всех уровней        (тыс. руб.)</w:t>
            </w:r>
          </w:p>
        </w:tc>
        <w:tc>
          <w:tcPr>
            <w:tcW w:w="2000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B5BC5" w:rsidRPr="00912F85" w:rsidTr="0094714A">
        <w:trPr>
          <w:trHeight w:val="295"/>
        </w:trPr>
        <w:tc>
          <w:tcPr>
            <w:tcW w:w="565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81" w:type="dxa"/>
            <w:gridSpan w:val="5"/>
            <w:tcBorders>
              <w:lef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  <w:tc>
          <w:tcPr>
            <w:tcW w:w="200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B5BC5" w:rsidRPr="00912F85" w:rsidTr="0094714A">
        <w:trPr>
          <w:trHeight w:val="531"/>
        </w:trPr>
        <w:tc>
          <w:tcPr>
            <w:tcW w:w="5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DB5BC5" w:rsidRPr="00912F85" w:rsidRDefault="00DB5BC5" w:rsidP="0094714A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B5BC5" w:rsidRPr="00912F85" w:rsidTr="0094714A">
        <w:trPr>
          <w:trHeight w:val="683"/>
        </w:trPr>
        <w:tc>
          <w:tcPr>
            <w:tcW w:w="9839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pacing w:before="30" w:after="3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912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условий для повышения качества образования за счет эффективного использования современных информационных технологий</w:t>
            </w:r>
          </w:p>
        </w:tc>
      </w:tr>
      <w:tr w:rsidR="00DB5BC5" w:rsidRPr="00912F85" w:rsidTr="0094714A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ru-RU"/>
              </w:rPr>
              <w:t xml:space="preserve">Приобретение персональных компьютеров, </w:t>
            </w:r>
            <w:proofErr w:type="spellStart"/>
            <w:r w:rsidRPr="00912F85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ru-RU"/>
              </w:rPr>
              <w:t>мультимедийной</w:t>
            </w:r>
            <w:proofErr w:type="spellEnd"/>
            <w:r w:rsidRPr="00912F85">
              <w:rPr>
                <w:rFonts w:ascii="Times New Roman" w:eastAsia="SimSun" w:hAnsi="Times New Roman" w:cs="Times New Roman"/>
                <w:color w:val="00000A"/>
                <w:sz w:val="26"/>
                <w:szCs w:val="26"/>
                <w:lang w:eastAsia="ru-RU"/>
              </w:rPr>
              <w:t xml:space="preserve"> доски, проектора и т.п.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Администрация Солнечного сельсовета</w:t>
            </w:r>
          </w:p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B5BC5" w:rsidRPr="00912F85" w:rsidTr="0094714A">
        <w:tc>
          <w:tcPr>
            <w:tcW w:w="56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Итого по задаче: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8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0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DB5BC5" w:rsidRPr="00912F85" w:rsidTr="0094714A">
        <w:trPr>
          <w:trHeight w:val="254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Calibri" w:eastAsia="SimSun" w:hAnsi="Calibri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ru-RU"/>
              </w:rPr>
              <w:t>Всего по годам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8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70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2F8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0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DB5BC5" w:rsidRPr="00912F85" w:rsidRDefault="00DB5BC5" w:rsidP="0094714A">
            <w:pPr>
              <w:suppressAutoHyphens/>
              <w:spacing w:after="0" w:line="240" w:lineRule="auto"/>
              <w:jc w:val="right"/>
              <w:rPr>
                <w:rFonts w:ascii="Calibri" w:eastAsia="SimSun" w:hAnsi="Calibri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DB5BC5" w:rsidRPr="00912F85" w:rsidRDefault="00DB5BC5" w:rsidP="00DB5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1" w:rsidRDefault="00DB5BC5" w:rsidP="00DB5BC5">
      <w:pPr>
        <w:tabs>
          <w:tab w:val="right" w:pos="9355"/>
        </w:tabs>
      </w:pPr>
      <w:r w:rsidRPr="0070536D">
        <w:rPr>
          <w:rFonts w:ascii="Times New Roman" w:hAnsi="Times New Roman" w:cs="Times New Roman"/>
          <w:sz w:val="26"/>
          <w:szCs w:val="26"/>
        </w:rPr>
        <w:t>Специалист администрации</w:t>
      </w:r>
      <w:r>
        <w:rPr>
          <w:rFonts w:ascii="Times New Roman" w:hAnsi="Times New Roman" w:cs="Times New Roman"/>
          <w:sz w:val="26"/>
          <w:szCs w:val="26"/>
        </w:rPr>
        <w:tab/>
        <w:t>И.Ю. Першина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47D"/>
    <w:multiLevelType w:val="hybridMultilevel"/>
    <w:tmpl w:val="6AC0C0CA"/>
    <w:lvl w:ilvl="0" w:tplc="92EE4CF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820F7B"/>
    <w:multiLevelType w:val="hybridMultilevel"/>
    <w:tmpl w:val="526C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BC5"/>
    <w:rsid w:val="003E6B6D"/>
    <w:rsid w:val="00622CAB"/>
    <w:rsid w:val="00C74EB4"/>
    <w:rsid w:val="00DB5BC5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5B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2016-11-18T06:28:00Z</dcterms:created>
  <dcterms:modified xsi:type="dcterms:W3CDTF">2016-11-18T06:29:00Z</dcterms:modified>
</cp:coreProperties>
</file>