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9D63BA">
      <w:pPr>
        <w:rPr>
          <w:b/>
          <w:sz w:val="26"/>
          <w:szCs w:val="26"/>
        </w:rPr>
      </w:pPr>
    </w:p>
    <w:p w:rsidR="009D63BA" w:rsidRDefault="009D63BA" w:rsidP="009D63BA">
      <w:pPr>
        <w:rPr>
          <w:b/>
          <w:sz w:val="26"/>
          <w:szCs w:val="26"/>
        </w:rPr>
      </w:pPr>
    </w:p>
    <w:p w:rsidR="009D63BA" w:rsidRDefault="009D63BA" w:rsidP="009D63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-337820</wp:posOffset>
            </wp:positionV>
            <wp:extent cx="658495" cy="687070"/>
            <wp:effectExtent l="19050" t="0" r="825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3BA" w:rsidRDefault="009D63BA" w:rsidP="009D63BA">
      <w:pPr>
        <w:rPr>
          <w:b/>
          <w:sz w:val="26"/>
          <w:szCs w:val="26"/>
        </w:rPr>
      </w:pPr>
    </w:p>
    <w:p w:rsidR="009D63BA" w:rsidRPr="00D34D95" w:rsidRDefault="009D63BA" w:rsidP="009D63BA">
      <w:pPr>
        <w:pStyle w:val="2"/>
        <w:ind w:right="-1"/>
        <w:jc w:val="both"/>
        <w:rPr>
          <w:sz w:val="26"/>
          <w:szCs w:val="26"/>
        </w:rPr>
      </w:pPr>
      <w:r w:rsidRPr="00D34D95">
        <w:rPr>
          <w:sz w:val="26"/>
          <w:szCs w:val="26"/>
        </w:rPr>
        <w:t xml:space="preserve">РОССИЙСКАЯ ФЕДЕРАЦИЯ                                    </w:t>
      </w:r>
      <w:r>
        <w:rPr>
          <w:sz w:val="26"/>
          <w:szCs w:val="26"/>
        </w:rPr>
        <w:t xml:space="preserve">                  </w:t>
      </w:r>
      <w:r w:rsidRPr="00D34D95">
        <w:rPr>
          <w:sz w:val="26"/>
          <w:szCs w:val="26"/>
        </w:rPr>
        <w:t xml:space="preserve"> РОССИЯ ФЕДЕРАЦИЯЗЫ</w:t>
      </w:r>
    </w:p>
    <w:p w:rsidR="009D63BA" w:rsidRPr="00D34D95" w:rsidRDefault="009D63BA" w:rsidP="009D63BA">
      <w:pPr>
        <w:pStyle w:val="2"/>
        <w:ind w:right="-284"/>
        <w:jc w:val="left"/>
        <w:rPr>
          <w:sz w:val="26"/>
          <w:szCs w:val="26"/>
        </w:rPr>
      </w:pPr>
      <w:r w:rsidRPr="00D34D95">
        <w:rPr>
          <w:sz w:val="26"/>
          <w:szCs w:val="26"/>
        </w:rPr>
        <w:t xml:space="preserve">РЕСПУБЛИКА ХАКАСИЯ                                     </w:t>
      </w:r>
      <w:r>
        <w:rPr>
          <w:sz w:val="26"/>
          <w:szCs w:val="26"/>
        </w:rPr>
        <w:t xml:space="preserve">                      </w:t>
      </w:r>
      <w:proofErr w:type="spellStart"/>
      <w:proofErr w:type="gramStart"/>
      <w:r w:rsidRPr="00D34D95">
        <w:rPr>
          <w:sz w:val="26"/>
          <w:szCs w:val="26"/>
        </w:rPr>
        <w:t>ХАКАСИЯ</w:t>
      </w:r>
      <w:proofErr w:type="spellEnd"/>
      <w:proofErr w:type="gramEnd"/>
      <w:r w:rsidRPr="00D34D95">
        <w:rPr>
          <w:sz w:val="26"/>
          <w:szCs w:val="26"/>
        </w:rPr>
        <w:t xml:space="preserve"> РЕСПУБЛИКАЗЫ</w:t>
      </w:r>
    </w:p>
    <w:p w:rsidR="009D63BA" w:rsidRPr="00D34D95" w:rsidRDefault="009D63BA" w:rsidP="009D63BA">
      <w:pPr>
        <w:ind w:right="-143"/>
        <w:rPr>
          <w:sz w:val="26"/>
          <w:szCs w:val="26"/>
        </w:rPr>
      </w:pPr>
      <w:r w:rsidRPr="00D34D95">
        <w:rPr>
          <w:sz w:val="26"/>
          <w:szCs w:val="26"/>
        </w:rPr>
        <w:t xml:space="preserve">УСТЬ-АБАКАНСКИЙ РАЙОН                                  </w:t>
      </w:r>
      <w:r>
        <w:rPr>
          <w:sz w:val="26"/>
          <w:szCs w:val="26"/>
        </w:rPr>
        <w:t xml:space="preserve">                   </w:t>
      </w:r>
      <w:r w:rsidRPr="00D34D95">
        <w:rPr>
          <w:sz w:val="26"/>
          <w:szCs w:val="26"/>
        </w:rPr>
        <w:t xml:space="preserve"> </w:t>
      </w:r>
      <w:proofErr w:type="gramStart"/>
      <w:r w:rsidRPr="00D34D95">
        <w:rPr>
          <w:sz w:val="26"/>
          <w:szCs w:val="26"/>
          <w:lang w:val="en-US"/>
        </w:rPr>
        <w:t>AF</w:t>
      </w:r>
      <w:proofErr w:type="gramEnd"/>
      <w:r w:rsidRPr="00D34D95">
        <w:rPr>
          <w:sz w:val="26"/>
          <w:szCs w:val="26"/>
        </w:rPr>
        <w:t>БАН ПИЛТ</w:t>
      </w:r>
      <w:r w:rsidRPr="00D34D95">
        <w:rPr>
          <w:sz w:val="26"/>
          <w:szCs w:val="26"/>
          <w:lang w:val="en-US"/>
        </w:rPr>
        <w:t>IPI</w:t>
      </w:r>
      <w:r w:rsidRPr="00D34D95">
        <w:rPr>
          <w:sz w:val="26"/>
          <w:szCs w:val="26"/>
        </w:rPr>
        <w:t xml:space="preserve"> АЙМА</w:t>
      </w:r>
      <w:r w:rsidRPr="00D34D95">
        <w:rPr>
          <w:sz w:val="26"/>
          <w:szCs w:val="26"/>
          <w:lang w:val="en-US"/>
        </w:rPr>
        <w:t>F</w:t>
      </w:r>
      <w:r w:rsidRPr="00D34D95">
        <w:rPr>
          <w:sz w:val="26"/>
          <w:szCs w:val="26"/>
        </w:rPr>
        <w:t>Ы</w:t>
      </w:r>
    </w:p>
    <w:p w:rsidR="009D63BA" w:rsidRPr="00D34D95" w:rsidRDefault="009D63BA" w:rsidP="009D63BA">
      <w:pPr>
        <w:ind w:right="-5"/>
        <w:jc w:val="center"/>
        <w:outlineLvl w:val="0"/>
        <w:rPr>
          <w:sz w:val="26"/>
          <w:szCs w:val="26"/>
          <w:u w:val="single"/>
        </w:rPr>
      </w:pPr>
    </w:p>
    <w:p w:rsidR="009D63BA" w:rsidRPr="00D34D95" w:rsidRDefault="009D63BA" w:rsidP="009D63BA">
      <w:pPr>
        <w:rPr>
          <w:sz w:val="26"/>
          <w:szCs w:val="26"/>
        </w:rPr>
      </w:pPr>
    </w:p>
    <w:p w:rsidR="009D63BA" w:rsidRDefault="009D63BA" w:rsidP="009D63BA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9D63BA" w:rsidRPr="00A77602" w:rsidRDefault="009D63BA" w:rsidP="009D63BA">
      <w:pPr>
        <w:rPr>
          <w:sz w:val="26"/>
          <w:szCs w:val="26"/>
        </w:rPr>
      </w:pPr>
    </w:p>
    <w:p w:rsidR="009D63BA" w:rsidRDefault="009D63BA" w:rsidP="009D63BA">
      <w:pPr>
        <w:jc w:val="center"/>
        <w:rPr>
          <w:b/>
          <w:sz w:val="26"/>
          <w:szCs w:val="26"/>
        </w:rPr>
      </w:pPr>
      <w:r w:rsidRPr="00A77602">
        <w:rPr>
          <w:b/>
          <w:sz w:val="26"/>
          <w:szCs w:val="26"/>
        </w:rPr>
        <w:t>РЕШЕНИЕ</w:t>
      </w:r>
    </w:p>
    <w:p w:rsidR="009D63BA" w:rsidRDefault="009D63BA" w:rsidP="009D63BA">
      <w:pPr>
        <w:rPr>
          <w:b/>
          <w:sz w:val="26"/>
          <w:szCs w:val="26"/>
        </w:rPr>
      </w:pPr>
    </w:p>
    <w:p w:rsidR="009D63BA" w:rsidRPr="00B61824" w:rsidRDefault="009D63BA" w:rsidP="009D63BA">
      <w:pPr>
        <w:jc w:val="center"/>
        <w:rPr>
          <w:sz w:val="26"/>
          <w:szCs w:val="26"/>
        </w:rPr>
      </w:pPr>
      <w:r>
        <w:rPr>
          <w:sz w:val="26"/>
          <w:szCs w:val="26"/>
        </w:rPr>
        <w:t>11 ноября 2016</w:t>
      </w:r>
      <w:r w:rsidRPr="00A7760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                               с. </w:t>
      </w:r>
      <w:proofErr w:type="gramStart"/>
      <w:r>
        <w:rPr>
          <w:sz w:val="26"/>
          <w:szCs w:val="26"/>
        </w:rPr>
        <w:t>Солнечное</w:t>
      </w:r>
      <w:proofErr w:type="gramEnd"/>
      <w:r>
        <w:rPr>
          <w:sz w:val="26"/>
          <w:szCs w:val="26"/>
        </w:rPr>
        <w:t xml:space="preserve">          </w:t>
      </w:r>
      <w:r w:rsidRPr="00A7760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№ 271</w:t>
      </w:r>
    </w:p>
    <w:p w:rsidR="009D63BA" w:rsidRDefault="009D63BA" w:rsidP="009D63BA">
      <w:pPr>
        <w:jc w:val="center"/>
        <w:rPr>
          <w:b/>
          <w:sz w:val="26"/>
          <w:szCs w:val="26"/>
        </w:rPr>
      </w:pPr>
    </w:p>
    <w:p w:rsidR="00601227" w:rsidRDefault="009D63BA" w:rsidP="009D63BA">
      <w:pPr>
        <w:ind w:firstLine="709"/>
        <w:jc w:val="center"/>
        <w:rPr>
          <w:b/>
          <w:sz w:val="26"/>
          <w:szCs w:val="26"/>
        </w:rPr>
      </w:pPr>
      <w:r w:rsidRPr="00534E0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передаче </w:t>
      </w:r>
      <w:r w:rsidR="00601227">
        <w:rPr>
          <w:b/>
          <w:sz w:val="26"/>
          <w:szCs w:val="26"/>
        </w:rPr>
        <w:t xml:space="preserve">осуществления </w:t>
      </w:r>
    </w:p>
    <w:p w:rsidR="009D63BA" w:rsidRDefault="009D63BA" w:rsidP="00601227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части полномочий органу местного </w:t>
      </w:r>
    </w:p>
    <w:p w:rsidR="009D63BA" w:rsidRPr="00534E07" w:rsidRDefault="009D63BA" w:rsidP="009D63B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самоуправления </w:t>
      </w:r>
      <w:proofErr w:type="spellStart"/>
      <w:r>
        <w:rPr>
          <w:b/>
          <w:sz w:val="26"/>
          <w:szCs w:val="26"/>
        </w:rPr>
        <w:t>Усть-Абаканского</w:t>
      </w:r>
      <w:proofErr w:type="spellEnd"/>
      <w:r>
        <w:rPr>
          <w:b/>
          <w:sz w:val="26"/>
          <w:szCs w:val="26"/>
        </w:rPr>
        <w:t xml:space="preserve"> района</w:t>
      </w:r>
    </w:p>
    <w:p w:rsidR="009D63BA" w:rsidRDefault="009D63BA" w:rsidP="009D63BA">
      <w:pPr>
        <w:ind w:firstLine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абзацем 1 части 4 статьи 15 Федерального закона от 06.10.2003 №131-ФЗ «Об общих принципах организации местного самоуправления в Российской Федерации» (с последующими изменениями), пунктом 17 части 1 статьи 30 Устава муниципального образования Солнечного сельсовета</w:t>
      </w:r>
    </w:p>
    <w:p w:rsidR="009D63BA" w:rsidRDefault="009D63BA" w:rsidP="009D63BA">
      <w:pPr>
        <w:rPr>
          <w:sz w:val="26"/>
          <w:szCs w:val="26"/>
        </w:rPr>
      </w:pP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 w:rsidRPr="00532611">
        <w:rPr>
          <w:sz w:val="26"/>
          <w:szCs w:val="26"/>
        </w:rPr>
        <w:t xml:space="preserve">Совет депутатов Солнечного сельсовета </w:t>
      </w:r>
      <w:r w:rsidRPr="00532611">
        <w:rPr>
          <w:b/>
          <w:sz w:val="26"/>
          <w:szCs w:val="26"/>
        </w:rPr>
        <w:t>РЕШИЛ</w:t>
      </w:r>
      <w:r w:rsidRPr="00532611">
        <w:rPr>
          <w:sz w:val="26"/>
          <w:szCs w:val="26"/>
        </w:rPr>
        <w:t>:</w:t>
      </w:r>
    </w:p>
    <w:p w:rsidR="009D63BA" w:rsidRPr="00532611" w:rsidRDefault="009D63BA" w:rsidP="009D63BA">
      <w:pPr>
        <w:ind w:left="1069"/>
        <w:jc w:val="both"/>
        <w:rPr>
          <w:sz w:val="26"/>
          <w:szCs w:val="26"/>
        </w:rPr>
      </w:pPr>
    </w:p>
    <w:p w:rsidR="009D63BA" w:rsidRPr="00D24951" w:rsidRDefault="009D63BA" w:rsidP="009D63BA">
      <w:pPr>
        <w:ind w:firstLine="720"/>
        <w:jc w:val="both"/>
        <w:rPr>
          <w:sz w:val="26"/>
          <w:szCs w:val="26"/>
        </w:rPr>
      </w:pPr>
      <w:r w:rsidRPr="00532611">
        <w:rPr>
          <w:sz w:val="26"/>
          <w:szCs w:val="26"/>
        </w:rPr>
        <w:t>1.</w:t>
      </w:r>
      <w:r>
        <w:rPr>
          <w:sz w:val="26"/>
          <w:szCs w:val="26"/>
        </w:rPr>
        <w:t xml:space="preserve">Утвердить Соглашение между администрацией Солнечного сельсовета и Усть-Абаканским районом о передаче исполнения части своих полномочий согласно </w:t>
      </w:r>
      <w:r w:rsidRPr="00D24951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D24951">
        <w:rPr>
          <w:sz w:val="26"/>
          <w:szCs w:val="26"/>
        </w:rPr>
        <w:t>.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2.Напра</w:t>
      </w:r>
      <w:r w:rsidRPr="00532611">
        <w:rPr>
          <w:sz w:val="26"/>
          <w:szCs w:val="26"/>
        </w:rPr>
        <w:t xml:space="preserve">вить данное решение для подписания главе Солнечного сельсовета </w:t>
      </w:r>
      <w:r>
        <w:rPr>
          <w:sz w:val="26"/>
          <w:szCs w:val="26"/>
        </w:rPr>
        <w:t>Сергееву Н.Н.</w:t>
      </w:r>
      <w:r w:rsidRPr="00532611">
        <w:rPr>
          <w:sz w:val="26"/>
          <w:szCs w:val="26"/>
        </w:rPr>
        <w:t xml:space="preserve"> 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со дня его подписания.</w:t>
      </w:r>
    </w:p>
    <w:p w:rsidR="009D63BA" w:rsidRPr="00532611" w:rsidRDefault="009D63BA" w:rsidP="009D63BA">
      <w:pPr>
        <w:ind w:firstLine="709"/>
        <w:jc w:val="both"/>
        <w:rPr>
          <w:sz w:val="26"/>
          <w:szCs w:val="26"/>
        </w:rPr>
      </w:pPr>
    </w:p>
    <w:p w:rsidR="009D63BA" w:rsidRDefault="00002B85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="00827B82">
        <w:rPr>
          <w:sz w:val="26"/>
          <w:szCs w:val="26"/>
        </w:rPr>
        <w:t xml:space="preserve"> п</w:t>
      </w:r>
      <w:r w:rsidR="009D63BA">
        <w:rPr>
          <w:sz w:val="26"/>
          <w:szCs w:val="26"/>
        </w:rPr>
        <w:t>редседател</w:t>
      </w:r>
      <w:r w:rsidR="00827B82">
        <w:rPr>
          <w:sz w:val="26"/>
          <w:szCs w:val="26"/>
        </w:rPr>
        <w:t>я</w:t>
      </w:r>
      <w:r w:rsidR="009D63BA">
        <w:rPr>
          <w:sz w:val="26"/>
          <w:szCs w:val="26"/>
        </w:rPr>
        <w:t xml:space="preserve"> Совета депутатов  </w:t>
      </w:r>
    </w:p>
    <w:p w:rsidR="009D63BA" w:rsidRDefault="009D63BA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  </w:t>
      </w:r>
      <w:r w:rsidR="00827B82">
        <w:rPr>
          <w:sz w:val="26"/>
          <w:szCs w:val="26"/>
        </w:rPr>
        <w:t xml:space="preserve">           </w:t>
      </w:r>
      <w:proofErr w:type="spellStart"/>
      <w:r w:rsidR="00827B82">
        <w:rPr>
          <w:sz w:val="26"/>
          <w:szCs w:val="26"/>
        </w:rPr>
        <w:t>Н.В.Назаренко</w:t>
      </w:r>
      <w:proofErr w:type="spellEnd"/>
      <w:r>
        <w:rPr>
          <w:sz w:val="26"/>
          <w:szCs w:val="26"/>
        </w:rPr>
        <w:t xml:space="preserve">   </w:t>
      </w:r>
    </w:p>
    <w:p w:rsidR="009D63BA" w:rsidRDefault="009D63BA" w:rsidP="009D63BA">
      <w:pPr>
        <w:jc w:val="both"/>
        <w:rPr>
          <w:sz w:val="26"/>
          <w:szCs w:val="26"/>
        </w:rPr>
      </w:pPr>
    </w:p>
    <w:p w:rsidR="009D63BA" w:rsidRPr="00532611" w:rsidRDefault="009D63BA" w:rsidP="009D63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9D63BA" w:rsidRPr="00532611" w:rsidRDefault="009D63BA" w:rsidP="009D63BA">
      <w:pPr>
        <w:jc w:val="both"/>
        <w:rPr>
          <w:sz w:val="26"/>
          <w:szCs w:val="26"/>
        </w:rPr>
      </w:pPr>
      <w:r w:rsidRPr="00532611">
        <w:rPr>
          <w:sz w:val="26"/>
          <w:szCs w:val="26"/>
        </w:rPr>
        <w:t xml:space="preserve">Глава Солнечного сельсовета                                                    </w:t>
      </w:r>
      <w:r>
        <w:rPr>
          <w:sz w:val="26"/>
          <w:szCs w:val="26"/>
        </w:rPr>
        <w:t xml:space="preserve">                 </w:t>
      </w:r>
      <w:r w:rsidRPr="00532611">
        <w:rPr>
          <w:sz w:val="26"/>
          <w:szCs w:val="26"/>
        </w:rPr>
        <w:t xml:space="preserve">  </w:t>
      </w:r>
      <w:r w:rsidR="00827B82">
        <w:rPr>
          <w:sz w:val="26"/>
          <w:szCs w:val="26"/>
        </w:rPr>
        <w:t xml:space="preserve">          </w:t>
      </w:r>
      <w:r w:rsidRPr="00532611">
        <w:rPr>
          <w:sz w:val="26"/>
          <w:szCs w:val="26"/>
        </w:rPr>
        <w:t xml:space="preserve"> Н.Н.Сергеев</w:t>
      </w:r>
    </w:p>
    <w:p w:rsidR="009D63BA" w:rsidRPr="00532611" w:rsidRDefault="009D63BA" w:rsidP="009D63BA">
      <w:pPr>
        <w:ind w:left="709"/>
        <w:jc w:val="both"/>
        <w:rPr>
          <w:sz w:val="26"/>
          <w:szCs w:val="26"/>
        </w:rPr>
      </w:pPr>
    </w:p>
    <w:p w:rsidR="009D63BA" w:rsidRPr="00532611" w:rsidRDefault="009D63BA" w:rsidP="009D63BA">
      <w:pPr>
        <w:ind w:left="709"/>
        <w:jc w:val="both"/>
        <w:rPr>
          <w:sz w:val="26"/>
          <w:szCs w:val="26"/>
        </w:rPr>
      </w:pPr>
    </w:p>
    <w:p w:rsidR="009D63BA" w:rsidRPr="00532611" w:rsidRDefault="009D63BA" w:rsidP="009D63BA">
      <w:pPr>
        <w:spacing w:line="360" w:lineRule="auto"/>
        <w:ind w:firstLine="709"/>
        <w:rPr>
          <w:sz w:val="26"/>
          <w:szCs w:val="26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</w:p>
    <w:p w:rsidR="009D63BA" w:rsidRDefault="009D63BA" w:rsidP="009D63BA">
      <w:pPr>
        <w:pStyle w:val="Style1"/>
        <w:widowControl/>
        <w:rPr>
          <w:rStyle w:val="FontStyle16"/>
          <w:sz w:val="25"/>
          <w:szCs w:val="25"/>
        </w:rPr>
      </w:pPr>
    </w:p>
    <w:p w:rsidR="009D63BA" w:rsidRDefault="009D63BA" w:rsidP="009D63BA">
      <w:pPr>
        <w:pStyle w:val="Style1"/>
        <w:widowControl/>
        <w:rPr>
          <w:rStyle w:val="FontStyle16"/>
          <w:sz w:val="25"/>
          <w:szCs w:val="25"/>
        </w:rPr>
      </w:pPr>
    </w:p>
    <w:p w:rsidR="00BB2826" w:rsidRPr="004A1C61" w:rsidRDefault="00BB2826" w:rsidP="00BB2826">
      <w:pPr>
        <w:pStyle w:val="Style1"/>
        <w:widowControl/>
        <w:jc w:val="center"/>
        <w:rPr>
          <w:rStyle w:val="FontStyle16"/>
          <w:sz w:val="25"/>
          <w:szCs w:val="25"/>
        </w:rPr>
      </w:pPr>
      <w:r w:rsidRPr="004A1C61">
        <w:rPr>
          <w:rStyle w:val="FontStyle16"/>
          <w:sz w:val="25"/>
          <w:szCs w:val="25"/>
        </w:rPr>
        <w:lastRenderedPageBreak/>
        <w:t>СОГЛАШЕНИЕ</w:t>
      </w:r>
    </w:p>
    <w:p w:rsidR="00BB2826" w:rsidRPr="004A1C61" w:rsidRDefault="00BB2826" w:rsidP="00BB2826">
      <w:pPr>
        <w:pStyle w:val="Style2"/>
        <w:widowControl/>
        <w:spacing w:line="240" w:lineRule="auto"/>
        <w:ind w:left="758"/>
        <w:rPr>
          <w:rStyle w:val="FontStyle16"/>
          <w:sz w:val="25"/>
          <w:szCs w:val="25"/>
        </w:rPr>
      </w:pPr>
      <w:r w:rsidRPr="004A1C61">
        <w:rPr>
          <w:rStyle w:val="FontStyle16"/>
          <w:sz w:val="25"/>
          <w:szCs w:val="25"/>
        </w:rPr>
        <w:t>между Солнечным сельсоветом и Усть-Абаканским районом о передаче исполнении части своих полномочий</w:t>
      </w:r>
    </w:p>
    <w:p w:rsidR="00BB2826" w:rsidRPr="004A1C61" w:rsidRDefault="00BB2826" w:rsidP="00BB2826">
      <w:pPr>
        <w:pStyle w:val="Style3"/>
        <w:widowControl/>
        <w:ind w:left="235"/>
        <w:jc w:val="center"/>
        <w:rPr>
          <w:sz w:val="25"/>
          <w:szCs w:val="25"/>
        </w:rPr>
      </w:pPr>
    </w:p>
    <w:p w:rsidR="00BB2826" w:rsidRPr="004A1C61" w:rsidRDefault="00BB2826" w:rsidP="00BB2826">
      <w:pPr>
        <w:pStyle w:val="Style3"/>
        <w:widowControl/>
        <w:ind w:left="235"/>
        <w:jc w:val="both"/>
        <w:rPr>
          <w:rStyle w:val="FontStyle19"/>
          <w:iCs/>
          <w:spacing w:val="-40"/>
          <w:sz w:val="25"/>
          <w:szCs w:val="25"/>
        </w:rPr>
      </w:pPr>
      <w:r w:rsidRPr="004A1C61">
        <w:rPr>
          <w:rStyle w:val="FontStyle17"/>
          <w:i w:val="0"/>
          <w:spacing w:val="-40"/>
          <w:sz w:val="25"/>
          <w:szCs w:val="25"/>
        </w:rPr>
        <w:t>№</w:t>
      </w:r>
      <w:r w:rsidRPr="004A1C61">
        <w:rPr>
          <w:rStyle w:val="FontStyle17"/>
          <w:i w:val="0"/>
          <w:sz w:val="25"/>
          <w:szCs w:val="25"/>
        </w:rPr>
        <w:t xml:space="preserve"> ____                                                                      </w:t>
      </w:r>
      <w:r w:rsidRPr="004A1C61">
        <w:rPr>
          <w:rStyle w:val="FontStyle18"/>
          <w:i w:val="0"/>
          <w:sz w:val="25"/>
          <w:szCs w:val="25"/>
        </w:rPr>
        <w:t xml:space="preserve">с. </w:t>
      </w:r>
      <w:proofErr w:type="gramStart"/>
      <w:r w:rsidRPr="004A1C61">
        <w:rPr>
          <w:rStyle w:val="FontStyle18"/>
          <w:i w:val="0"/>
          <w:sz w:val="25"/>
          <w:szCs w:val="25"/>
        </w:rPr>
        <w:t>Солнечное</w:t>
      </w:r>
      <w:proofErr w:type="gramEnd"/>
      <w:r w:rsidRPr="004A1C61">
        <w:rPr>
          <w:rStyle w:val="FontStyle18"/>
          <w:i w:val="0"/>
          <w:sz w:val="25"/>
          <w:szCs w:val="25"/>
        </w:rPr>
        <w:tab/>
        <w:t xml:space="preserve">                      </w:t>
      </w:r>
      <w:r w:rsidRPr="004A1C61">
        <w:rPr>
          <w:rStyle w:val="FontStyle17"/>
          <w:i w:val="0"/>
          <w:sz w:val="25"/>
          <w:szCs w:val="25"/>
        </w:rPr>
        <w:t xml:space="preserve">«_______»_________20___ </w:t>
      </w:r>
      <w:r w:rsidRPr="004A1C61">
        <w:rPr>
          <w:rStyle w:val="FontStyle19"/>
          <w:sz w:val="25"/>
          <w:szCs w:val="25"/>
        </w:rPr>
        <w:t>г</w:t>
      </w:r>
    </w:p>
    <w:p w:rsidR="00BB2826" w:rsidRPr="004A1C61" w:rsidRDefault="00BB2826" w:rsidP="00BB2826">
      <w:pPr>
        <w:pStyle w:val="Style4"/>
        <w:widowControl/>
        <w:tabs>
          <w:tab w:val="left" w:pos="6451"/>
          <w:tab w:val="left" w:pos="8309"/>
        </w:tabs>
        <w:rPr>
          <w:rStyle w:val="FontStyle19"/>
          <w:sz w:val="25"/>
          <w:szCs w:val="25"/>
        </w:rPr>
      </w:pPr>
    </w:p>
    <w:p w:rsidR="00BB2826" w:rsidRPr="004A1C61" w:rsidRDefault="00BB2826" w:rsidP="00BB2826">
      <w:pPr>
        <w:pStyle w:val="Style5"/>
        <w:widowControl/>
        <w:spacing w:line="240" w:lineRule="auto"/>
        <w:rPr>
          <w:rStyle w:val="FontStyle19"/>
          <w:sz w:val="25"/>
          <w:szCs w:val="25"/>
        </w:rPr>
      </w:pPr>
      <w:proofErr w:type="gramStart"/>
      <w:r w:rsidRPr="004A1C61">
        <w:rPr>
          <w:rStyle w:val="FontStyle19"/>
          <w:sz w:val="25"/>
          <w:szCs w:val="25"/>
        </w:rPr>
        <w:t xml:space="preserve">Солнечный сельсовет, в лице Главы Сергеева Николая Николаевича,  действующего на основании Устава, с одной стороны, и </w:t>
      </w:r>
      <w:proofErr w:type="spellStart"/>
      <w:r w:rsidRPr="004A1C61">
        <w:rPr>
          <w:rStyle w:val="FontStyle19"/>
          <w:sz w:val="25"/>
          <w:szCs w:val="25"/>
        </w:rPr>
        <w:t>Усть-Абаканский</w:t>
      </w:r>
      <w:proofErr w:type="spellEnd"/>
      <w:r w:rsidRPr="004A1C61">
        <w:rPr>
          <w:rStyle w:val="FontStyle19"/>
          <w:sz w:val="25"/>
          <w:szCs w:val="25"/>
        </w:rPr>
        <w:t xml:space="preserve"> район, в лице Главы Егоровой Елены Владимировны, действующей на основании Устава, с другой стороны, вместе именуемые Стороны, руководствуясь уставом,    решением    Совета    депутатов    Солнечного сельсовета от 11.11.2016г. №271 «О передаче осуществления части полномочий органу местного самоуправления </w:t>
      </w:r>
      <w:proofErr w:type="spellStart"/>
      <w:r w:rsidRPr="004A1C61">
        <w:rPr>
          <w:rStyle w:val="FontStyle19"/>
          <w:sz w:val="25"/>
          <w:szCs w:val="25"/>
        </w:rPr>
        <w:t>Усть-Абаканского</w:t>
      </w:r>
      <w:proofErr w:type="spellEnd"/>
      <w:r w:rsidRPr="004A1C61">
        <w:rPr>
          <w:rStyle w:val="FontStyle19"/>
          <w:sz w:val="25"/>
          <w:szCs w:val="25"/>
        </w:rPr>
        <w:t xml:space="preserve"> района»,  абзацем 1 части 4 статьи</w:t>
      </w:r>
      <w:proofErr w:type="gramEnd"/>
      <w:r w:rsidRPr="004A1C61">
        <w:rPr>
          <w:rStyle w:val="FontStyle19"/>
          <w:sz w:val="25"/>
          <w:szCs w:val="25"/>
        </w:rPr>
        <w:t xml:space="preserve"> </w:t>
      </w:r>
      <w:proofErr w:type="gramStart"/>
      <w:r w:rsidRPr="004A1C61">
        <w:rPr>
          <w:rStyle w:val="FontStyle19"/>
          <w:sz w:val="25"/>
          <w:szCs w:val="25"/>
        </w:rPr>
        <w:t>15 Федерального закона от 06.10.2003 №131-Ф3 «Об общих принципах организации местного самоуправления в Российской Федерации» (с последующими изменениями), а также исходя из принципов сотрудничества и взаимной ответственности за осуществление совместной деятельности, невмешательства в исключительную компетенцию друг друга, и в целях повышения эффективности решения вопросов местного значения, пришли к соглашению о нижеследующем:</w:t>
      </w:r>
      <w:proofErr w:type="gramEnd"/>
    </w:p>
    <w:p w:rsidR="00BB2826" w:rsidRPr="004A1C61" w:rsidRDefault="00BB2826" w:rsidP="00BB2826">
      <w:pPr>
        <w:pStyle w:val="Style6"/>
        <w:widowControl/>
        <w:jc w:val="center"/>
        <w:rPr>
          <w:sz w:val="25"/>
          <w:szCs w:val="25"/>
        </w:rPr>
      </w:pPr>
    </w:p>
    <w:p w:rsidR="00BB2826" w:rsidRPr="004A1C61" w:rsidRDefault="00BB2826" w:rsidP="00BB2826">
      <w:pPr>
        <w:pStyle w:val="Style3"/>
        <w:widowControl/>
        <w:jc w:val="center"/>
        <w:rPr>
          <w:i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Статья 1</w:t>
      </w:r>
    </w:p>
    <w:p w:rsidR="00BB2826" w:rsidRPr="004A1C61" w:rsidRDefault="00BB2826" w:rsidP="00BB2826">
      <w:pPr>
        <w:pStyle w:val="Style5"/>
        <w:widowControl/>
        <w:numPr>
          <w:ilvl w:val="0"/>
          <w:numId w:val="1"/>
        </w:numPr>
        <w:spacing w:line="240" w:lineRule="auto"/>
        <w:ind w:right="43" w:firstLine="709"/>
        <w:rPr>
          <w:sz w:val="25"/>
          <w:szCs w:val="25"/>
        </w:rPr>
      </w:pPr>
      <w:r w:rsidRPr="004A1C61">
        <w:rPr>
          <w:sz w:val="25"/>
          <w:szCs w:val="25"/>
        </w:rPr>
        <w:t xml:space="preserve">В соответствии с нормами ст. 157 Бюджетного Кодекса Российской Федерации сельсовет предоставляет право контрольно счетной палате </w:t>
      </w:r>
      <w:proofErr w:type="spellStart"/>
      <w:r w:rsidRPr="004A1C61">
        <w:rPr>
          <w:sz w:val="25"/>
          <w:szCs w:val="25"/>
        </w:rPr>
        <w:t>Усть-Абаканского</w:t>
      </w:r>
      <w:proofErr w:type="spellEnd"/>
      <w:r w:rsidRPr="004A1C61">
        <w:rPr>
          <w:sz w:val="25"/>
          <w:szCs w:val="25"/>
        </w:rPr>
        <w:t xml:space="preserve"> района проводить экспертизу проектов Бюджета Солнечного сельсовета на безвозмездной основе.</w:t>
      </w:r>
    </w:p>
    <w:p w:rsidR="004A1C61" w:rsidRPr="004A1C61" w:rsidRDefault="004A1C61" w:rsidP="00BB2826">
      <w:pPr>
        <w:pStyle w:val="Style5"/>
        <w:widowControl/>
        <w:spacing w:line="240" w:lineRule="auto"/>
        <w:ind w:right="43" w:firstLine="0"/>
        <w:jc w:val="center"/>
        <w:rPr>
          <w:sz w:val="25"/>
          <w:szCs w:val="25"/>
        </w:rPr>
      </w:pPr>
    </w:p>
    <w:p w:rsidR="00BB2826" w:rsidRPr="004A1C61" w:rsidRDefault="00BB2826" w:rsidP="00BB2826">
      <w:pPr>
        <w:pStyle w:val="Style5"/>
        <w:widowControl/>
        <w:spacing w:line="240" w:lineRule="auto"/>
        <w:ind w:right="43" w:firstLine="0"/>
        <w:jc w:val="center"/>
        <w:rPr>
          <w:sz w:val="25"/>
          <w:szCs w:val="25"/>
        </w:rPr>
      </w:pPr>
      <w:r w:rsidRPr="004A1C61">
        <w:rPr>
          <w:sz w:val="25"/>
          <w:szCs w:val="25"/>
        </w:rPr>
        <w:t>Статья 2</w:t>
      </w:r>
    </w:p>
    <w:p w:rsidR="00BB2826" w:rsidRPr="004A1C61" w:rsidRDefault="00BB2826" w:rsidP="00BB2826">
      <w:pPr>
        <w:ind w:firstLine="709"/>
        <w:jc w:val="both"/>
        <w:rPr>
          <w:sz w:val="25"/>
          <w:szCs w:val="25"/>
        </w:rPr>
      </w:pPr>
      <w:r w:rsidRPr="004A1C61">
        <w:rPr>
          <w:sz w:val="25"/>
          <w:szCs w:val="25"/>
        </w:rPr>
        <w:t xml:space="preserve">1.  </w:t>
      </w:r>
      <w:proofErr w:type="gramStart"/>
      <w:r w:rsidRPr="004A1C61">
        <w:rPr>
          <w:sz w:val="25"/>
          <w:szCs w:val="25"/>
        </w:rPr>
        <w:t xml:space="preserve">В соответствии с абзацем 1 части 4 статьи 15, пунктом  20  части 1 статьи 14 Федерального закона от 06.10.2003  №131-ФЗ «Об общих принципах организации местного самоуправления в Российской Федерации» (с последующими изменениями) со дня вступления в силу настоящего Соглашения   администрация </w:t>
      </w:r>
      <w:r w:rsidRPr="004A1C61">
        <w:rPr>
          <w:color w:val="000000"/>
          <w:sz w:val="25"/>
          <w:szCs w:val="25"/>
        </w:rPr>
        <w:t xml:space="preserve">Солнечного </w:t>
      </w:r>
      <w:r w:rsidRPr="004A1C61">
        <w:rPr>
          <w:sz w:val="25"/>
          <w:szCs w:val="25"/>
        </w:rPr>
        <w:t xml:space="preserve">сельсовета передает часть полномочий и взаимодействует с администрацией </w:t>
      </w:r>
      <w:proofErr w:type="spellStart"/>
      <w:r w:rsidRPr="004A1C61">
        <w:rPr>
          <w:sz w:val="25"/>
          <w:szCs w:val="25"/>
        </w:rPr>
        <w:t>Усть</w:t>
      </w:r>
      <w:proofErr w:type="spellEnd"/>
      <w:r w:rsidRPr="004A1C61">
        <w:rPr>
          <w:sz w:val="25"/>
          <w:szCs w:val="25"/>
        </w:rPr>
        <w:t xml:space="preserve"> – Абаканского района при реализации</w:t>
      </w:r>
      <w:r w:rsidRPr="004A1C61">
        <w:rPr>
          <w:b/>
          <w:sz w:val="25"/>
          <w:szCs w:val="25"/>
        </w:rPr>
        <w:t xml:space="preserve"> </w:t>
      </w:r>
      <w:r w:rsidRPr="004A1C61">
        <w:rPr>
          <w:sz w:val="25"/>
          <w:szCs w:val="25"/>
        </w:rPr>
        <w:t xml:space="preserve"> ряда вопросов местного значения: </w:t>
      </w:r>
      <w:proofErr w:type="gramEnd"/>
    </w:p>
    <w:p w:rsidR="00BB2826" w:rsidRPr="004A1C61" w:rsidRDefault="00BB2826" w:rsidP="00BB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A1C61">
        <w:rPr>
          <w:rFonts w:ascii="Times New Roman" w:hAnsi="Times New Roman" w:cs="Times New Roman"/>
          <w:sz w:val="25"/>
          <w:szCs w:val="25"/>
        </w:rPr>
        <w:t>- выдача разрешений на строительство, реконструкцию объектов капитального строительства;</w:t>
      </w:r>
    </w:p>
    <w:p w:rsidR="00BB2826" w:rsidRPr="004A1C61" w:rsidRDefault="00BB2826" w:rsidP="00BB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A1C61">
        <w:rPr>
          <w:rFonts w:ascii="Times New Roman" w:hAnsi="Times New Roman" w:cs="Times New Roman"/>
          <w:sz w:val="25"/>
          <w:szCs w:val="25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BB2826" w:rsidRPr="004A1C61" w:rsidRDefault="00BB2826" w:rsidP="00BB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A1C61">
        <w:rPr>
          <w:rFonts w:ascii="Times New Roman" w:hAnsi="Times New Roman" w:cs="Times New Roman"/>
          <w:sz w:val="25"/>
          <w:szCs w:val="25"/>
        </w:rPr>
        <w:t>- подготовка и выдача решений о согласовании переустройства и (или) перепланировки жилого помещения;</w:t>
      </w:r>
    </w:p>
    <w:p w:rsidR="00BB2826" w:rsidRPr="004A1C61" w:rsidRDefault="00BB2826" w:rsidP="00BB2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4A1C61">
        <w:rPr>
          <w:rFonts w:ascii="Times New Roman" w:hAnsi="Times New Roman" w:cs="Times New Roman"/>
          <w:sz w:val="25"/>
          <w:szCs w:val="25"/>
        </w:rPr>
        <w:t xml:space="preserve">- подготовка и выдача решений о переводе жилого помещения в </w:t>
      </w:r>
      <w:proofErr w:type="gramStart"/>
      <w:r w:rsidRPr="004A1C61">
        <w:rPr>
          <w:rFonts w:ascii="Times New Roman" w:hAnsi="Times New Roman" w:cs="Times New Roman"/>
          <w:sz w:val="25"/>
          <w:szCs w:val="25"/>
        </w:rPr>
        <w:t>нежилое</w:t>
      </w:r>
      <w:proofErr w:type="gramEnd"/>
      <w:r w:rsidRPr="004A1C61">
        <w:rPr>
          <w:rFonts w:ascii="Times New Roman" w:hAnsi="Times New Roman" w:cs="Times New Roman"/>
          <w:sz w:val="25"/>
          <w:szCs w:val="25"/>
        </w:rPr>
        <w:t xml:space="preserve"> и нежилого помещения в жилое;</w:t>
      </w:r>
    </w:p>
    <w:p w:rsidR="00BB2826" w:rsidRPr="004A1C61" w:rsidRDefault="00BB2826" w:rsidP="00BB2826">
      <w:pPr>
        <w:shd w:val="clear" w:color="auto" w:fill="FFFFFF"/>
        <w:ind w:firstLine="709"/>
        <w:jc w:val="both"/>
        <w:rPr>
          <w:bCs/>
          <w:color w:val="000000"/>
          <w:sz w:val="25"/>
          <w:szCs w:val="25"/>
        </w:rPr>
      </w:pPr>
      <w:r w:rsidRPr="004A1C61">
        <w:rPr>
          <w:color w:val="000000"/>
          <w:sz w:val="25"/>
          <w:szCs w:val="25"/>
        </w:rPr>
        <w:t>1.2. Администрация Солнечного сельсовета берет на себя обязательства в части реализации вопросов на территории сельсовета:</w:t>
      </w:r>
    </w:p>
    <w:p w:rsidR="00BB2826" w:rsidRPr="004A1C61" w:rsidRDefault="00BB2826" w:rsidP="00BB2826">
      <w:pPr>
        <w:shd w:val="clear" w:color="auto" w:fill="FFFFFF"/>
        <w:jc w:val="both"/>
        <w:rPr>
          <w:color w:val="000000"/>
          <w:sz w:val="25"/>
          <w:szCs w:val="25"/>
        </w:rPr>
      </w:pPr>
      <w:r w:rsidRPr="004A1C61">
        <w:rPr>
          <w:color w:val="000000"/>
          <w:sz w:val="25"/>
          <w:szCs w:val="25"/>
        </w:rPr>
        <w:t>- предоставление необходимой информации, документации для обеспечения    совместного решения   вопросов  градостроительной деятельности.</w:t>
      </w:r>
    </w:p>
    <w:p w:rsidR="00BB2826" w:rsidRPr="004A1C61" w:rsidRDefault="00BB2826" w:rsidP="00BB2826">
      <w:pPr>
        <w:shd w:val="clear" w:color="auto" w:fill="FFFFFF"/>
        <w:ind w:firstLine="709"/>
        <w:jc w:val="both"/>
        <w:rPr>
          <w:sz w:val="25"/>
          <w:szCs w:val="25"/>
        </w:rPr>
      </w:pPr>
      <w:r w:rsidRPr="004A1C61">
        <w:rPr>
          <w:sz w:val="25"/>
          <w:szCs w:val="25"/>
        </w:rPr>
        <w:t>2. Передача полномочий производится в интересах населения сельского поселения с учетом возможности эффективного их осуществления органами местного самоуправления поселения.</w:t>
      </w:r>
    </w:p>
    <w:p w:rsidR="00BB2826" w:rsidRPr="004A1C61" w:rsidRDefault="00BB2826" w:rsidP="00BB2826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BB2826" w:rsidRPr="004A1C61" w:rsidRDefault="00BB2826" w:rsidP="00BB2826">
      <w:pPr>
        <w:pStyle w:val="Style5"/>
        <w:widowControl/>
        <w:spacing w:line="240" w:lineRule="auto"/>
        <w:ind w:right="43"/>
        <w:jc w:val="center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Статья 3</w:t>
      </w:r>
    </w:p>
    <w:p w:rsidR="00BB2826" w:rsidRPr="004A1C61" w:rsidRDefault="00BB2826" w:rsidP="00BB2826">
      <w:pPr>
        <w:pStyle w:val="Style11"/>
        <w:widowControl/>
        <w:numPr>
          <w:ilvl w:val="0"/>
          <w:numId w:val="2"/>
        </w:numPr>
        <w:tabs>
          <w:tab w:val="left" w:pos="1205"/>
        </w:tabs>
        <w:spacing w:line="240" w:lineRule="auto"/>
        <w:ind w:right="10" w:firstLine="709"/>
        <w:rPr>
          <w:rStyle w:val="FontStyle18"/>
          <w:i w:val="0"/>
          <w:sz w:val="25"/>
          <w:szCs w:val="25"/>
        </w:rPr>
      </w:pPr>
      <w:proofErr w:type="spellStart"/>
      <w:r w:rsidRPr="004A1C61">
        <w:rPr>
          <w:rStyle w:val="FontStyle18"/>
          <w:i w:val="0"/>
          <w:sz w:val="25"/>
          <w:szCs w:val="25"/>
        </w:rPr>
        <w:t>Усть-Абаканский</w:t>
      </w:r>
      <w:proofErr w:type="spellEnd"/>
      <w:r w:rsidRPr="004A1C61">
        <w:rPr>
          <w:rStyle w:val="FontStyle18"/>
          <w:i w:val="0"/>
          <w:sz w:val="25"/>
          <w:szCs w:val="25"/>
        </w:rPr>
        <w:t xml:space="preserve"> район обеспечивает </w:t>
      </w:r>
      <w:r w:rsidRPr="004A1C61">
        <w:rPr>
          <w:rStyle w:val="FontStyle19"/>
          <w:sz w:val="25"/>
          <w:szCs w:val="25"/>
        </w:rPr>
        <w:t xml:space="preserve">в </w:t>
      </w:r>
      <w:r w:rsidRPr="004A1C61">
        <w:rPr>
          <w:rStyle w:val="FontStyle18"/>
          <w:i w:val="0"/>
          <w:sz w:val="25"/>
          <w:szCs w:val="25"/>
        </w:rPr>
        <w:t xml:space="preserve">установленном законодательством Российской Федерации порядке финансирование и материально-техническое обеспечение </w:t>
      </w:r>
      <w:r w:rsidRPr="004A1C61">
        <w:rPr>
          <w:rStyle w:val="FontStyle18"/>
          <w:i w:val="0"/>
          <w:sz w:val="25"/>
          <w:szCs w:val="25"/>
        </w:rPr>
        <w:lastRenderedPageBreak/>
        <w:t xml:space="preserve">полномочий, переданных Солнечным сельсоветом, за </w:t>
      </w:r>
      <w:r w:rsidRPr="004A1C61">
        <w:rPr>
          <w:rStyle w:val="FontStyle19"/>
          <w:sz w:val="25"/>
          <w:szCs w:val="25"/>
        </w:rPr>
        <w:t xml:space="preserve">счет </w:t>
      </w:r>
      <w:r w:rsidRPr="004A1C61">
        <w:rPr>
          <w:rStyle w:val="FontStyle18"/>
          <w:i w:val="0"/>
          <w:sz w:val="25"/>
          <w:szCs w:val="25"/>
        </w:rPr>
        <w:t>субвенций предоставляемых из бюджета сельского поселения.</w:t>
      </w:r>
    </w:p>
    <w:p w:rsidR="00BB2826" w:rsidRPr="004A1C61" w:rsidRDefault="00BB2826" w:rsidP="00BB2826">
      <w:pPr>
        <w:pStyle w:val="Style5"/>
        <w:widowControl/>
        <w:spacing w:line="240" w:lineRule="auto"/>
        <w:ind w:right="38"/>
        <w:rPr>
          <w:sz w:val="25"/>
          <w:szCs w:val="25"/>
        </w:rPr>
      </w:pPr>
    </w:p>
    <w:p w:rsidR="004A1C61" w:rsidRPr="004A1C61" w:rsidRDefault="004A1C61" w:rsidP="00BB2826">
      <w:pPr>
        <w:pStyle w:val="Style5"/>
        <w:widowControl/>
        <w:spacing w:line="240" w:lineRule="auto"/>
        <w:ind w:right="38"/>
        <w:jc w:val="center"/>
        <w:rPr>
          <w:rStyle w:val="FontStyle18"/>
          <w:i w:val="0"/>
          <w:sz w:val="25"/>
          <w:szCs w:val="25"/>
        </w:rPr>
      </w:pPr>
    </w:p>
    <w:p w:rsidR="004A1C61" w:rsidRPr="004A1C61" w:rsidRDefault="004A1C61" w:rsidP="00BB2826">
      <w:pPr>
        <w:pStyle w:val="Style5"/>
        <w:widowControl/>
        <w:spacing w:line="240" w:lineRule="auto"/>
        <w:ind w:right="38"/>
        <w:jc w:val="center"/>
        <w:rPr>
          <w:rStyle w:val="FontStyle18"/>
          <w:i w:val="0"/>
          <w:sz w:val="25"/>
          <w:szCs w:val="25"/>
        </w:rPr>
      </w:pPr>
    </w:p>
    <w:p w:rsidR="00BB2826" w:rsidRPr="004A1C61" w:rsidRDefault="00BB2826" w:rsidP="00BB2826">
      <w:pPr>
        <w:pStyle w:val="Style5"/>
        <w:widowControl/>
        <w:spacing w:line="240" w:lineRule="auto"/>
        <w:ind w:right="38"/>
        <w:jc w:val="center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Статья 4</w:t>
      </w:r>
    </w:p>
    <w:p w:rsidR="00BB2826" w:rsidRPr="004A1C61" w:rsidRDefault="00BB2826" w:rsidP="00BB2826">
      <w:pPr>
        <w:pStyle w:val="Style9"/>
        <w:widowControl/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1. Стороны, уполномоченные надлежащим образом, согласовывают объем финансовых средств, необходимых для реализации обязательств, возникающих на основании настоящего Соглашения и до рассмотрения проекта бюджета на очередной финансовый год,  подписывают соответствующие протоколы.</w:t>
      </w:r>
    </w:p>
    <w:p w:rsidR="00BB2826" w:rsidRPr="004A1C61" w:rsidRDefault="00BB2826" w:rsidP="00BB2826">
      <w:pPr>
        <w:pStyle w:val="Style7"/>
        <w:widowControl/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Согласованный Сторонами объем средств, необходимых для обеспечения исполнения обязательств, предусмотренных настоящим Соглашением, подлежит включению в проект бюджета муниципального образования</w:t>
      </w:r>
    </w:p>
    <w:p w:rsidR="00BB2826" w:rsidRPr="004A1C61" w:rsidRDefault="00BB2826" w:rsidP="00BB2826">
      <w:pPr>
        <w:pStyle w:val="Style11"/>
        <w:widowControl/>
        <w:numPr>
          <w:ilvl w:val="0"/>
          <w:numId w:val="3"/>
        </w:numPr>
        <w:tabs>
          <w:tab w:val="left" w:pos="1205"/>
        </w:tabs>
        <w:spacing w:line="240" w:lineRule="auto"/>
        <w:ind w:right="34"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Стороны несут ответственность за невыполнение либо ненадлежащее выполнение обязательств, предусмотренных настоящим Соглашением, в соответствии с законодательством. Стороны освобождаются от ответственности за частичное или полное неисполнение обязательств по настоящему соглашению в случае, если неисполнение явилось следствием непреодолимой силы.</w:t>
      </w:r>
    </w:p>
    <w:p w:rsidR="00BB2826" w:rsidRPr="004A1C61" w:rsidRDefault="00BB2826" w:rsidP="00BB2826">
      <w:pPr>
        <w:pStyle w:val="Style12"/>
        <w:widowControl/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3. Расчет расходных обязатель</w:t>
      </w:r>
      <w:proofErr w:type="gramStart"/>
      <w:r w:rsidRPr="004A1C61">
        <w:rPr>
          <w:rStyle w:val="FontStyle18"/>
          <w:i w:val="0"/>
          <w:sz w:val="25"/>
          <w:szCs w:val="25"/>
        </w:rPr>
        <w:t>ств Ст</w:t>
      </w:r>
      <w:proofErr w:type="gramEnd"/>
      <w:r w:rsidRPr="004A1C61">
        <w:rPr>
          <w:rStyle w:val="FontStyle18"/>
          <w:i w:val="0"/>
          <w:sz w:val="25"/>
          <w:szCs w:val="25"/>
        </w:rPr>
        <w:t>орон на очередной финансовый год, возникающих на основании настоящего Соглашения, производится Сторонами в определенные законодательством Российской Федерации сроки с учетом нормативов, установленных в соответствии с законодательством.</w:t>
      </w:r>
    </w:p>
    <w:p w:rsidR="00BB2826" w:rsidRPr="004A1C61" w:rsidRDefault="00BB2826" w:rsidP="00BB2826">
      <w:pPr>
        <w:pStyle w:val="Style5"/>
        <w:widowControl/>
        <w:spacing w:line="240" w:lineRule="auto"/>
        <w:ind w:right="24"/>
        <w:jc w:val="center"/>
        <w:rPr>
          <w:sz w:val="25"/>
          <w:szCs w:val="25"/>
        </w:rPr>
      </w:pPr>
    </w:p>
    <w:p w:rsidR="00BB2826" w:rsidRPr="004A1C61" w:rsidRDefault="00BB2826" w:rsidP="00BB2826">
      <w:pPr>
        <w:pStyle w:val="Style5"/>
        <w:widowControl/>
        <w:spacing w:line="240" w:lineRule="auto"/>
        <w:ind w:right="24"/>
        <w:jc w:val="center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Статья 5</w:t>
      </w:r>
    </w:p>
    <w:p w:rsidR="00BB2826" w:rsidRPr="004A1C61" w:rsidRDefault="00BB2826" w:rsidP="00BB2826">
      <w:pPr>
        <w:pStyle w:val="Style13"/>
        <w:widowControl/>
        <w:numPr>
          <w:ilvl w:val="0"/>
          <w:numId w:val="4"/>
        </w:numPr>
        <w:tabs>
          <w:tab w:val="left" w:pos="989"/>
        </w:tabs>
        <w:spacing w:line="240" w:lineRule="auto"/>
        <w:ind w:right="24"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Настоящее Соглашение считается заключенным и вступает в силу со дня его подписания.</w:t>
      </w:r>
    </w:p>
    <w:p w:rsidR="00BB2826" w:rsidRPr="004A1C61" w:rsidRDefault="00BB2826" w:rsidP="00BB2826">
      <w:pPr>
        <w:pStyle w:val="Style13"/>
        <w:widowControl/>
        <w:numPr>
          <w:ilvl w:val="0"/>
          <w:numId w:val="4"/>
        </w:numPr>
        <w:tabs>
          <w:tab w:val="left" w:pos="989"/>
        </w:tabs>
        <w:spacing w:line="240" w:lineRule="auto"/>
        <w:ind w:right="19"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 xml:space="preserve">Настоящее Соглашение заключается сроком на один год и действует с </w:t>
      </w:r>
      <w:r w:rsidRPr="004A1C61">
        <w:rPr>
          <w:rStyle w:val="FontStyle20"/>
          <w:sz w:val="25"/>
          <w:szCs w:val="25"/>
        </w:rPr>
        <w:t xml:space="preserve">момента подписания </w:t>
      </w:r>
      <w:r w:rsidRPr="004A1C61">
        <w:rPr>
          <w:rStyle w:val="FontStyle18"/>
          <w:i w:val="0"/>
          <w:sz w:val="25"/>
          <w:szCs w:val="25"/>
        </w:rPr>
        <w:t xml:space="preserve">до </w:t>
      </w:r>
      <w:r w:rsidRPr="004A1C61">
        <w:rPr>
          <w:rStyle w:val="FontStyle20"/>
          <w:sz w:val="25"/>
          <w:szCs w:val="25"/>
        </w:rPr>
        <w:t xml:space="preserve">31 декабря 2017 </w:t>
      </w:r>
      <w:r w:rsidRPr="004A1C61">
        <w:rPr>
          <w:rStyle w:val="FontStyle18"/>
          <w:i w:val="0"/>
          <w:sz w:val="25"/>
          <w:szCs w:val="25"/>
        </w:rPr>
        <w:t>года.</w:t>
      </w:r>
    </w:p>
    <w:p w:rsidR="00BB2826" w:rsidRPr="004A1C61" w:rsidRDefault="00BB2826" w:rsidP="00BB2826">
      <w:pPr>
        <w:pStyle w:val="Style13"/>
        <w:widowControl/>
        <w:numPr>
          <w:ilvl w:val="0"/>
          <w:numId w:val="5"/>
        </w:numPr>
        <w:tabs>
          <w:tab w:val="left" w:pos="1042"/>
        </w:tabs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Внесение изменений в настоящее Соглашение осуществляется по взаимному согласию сторон в порядке, установленном законодательством Российской Федерации.</w:t>
      </w:r>
    </w:p>
    <w:p w:rsidR="00BB2826" w:rsidRPr="004A1C61" w:rsidRDefault="00BB2826" w:rsidP="00BB2826">
      <w:pPr>
        <w:pStyle w:val="Style13"/>
        <w:widowControl/>
        <w:numPr>
          <w:ilvl w:val="0"/>
          <w:numId w:val="5"/>
        </w:numPr>
        <w:tabs>
          <w:tab w:val="left" w:pos="1042"/>
        </w:tabs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В случае</w:t>
      </w:r>
      <w:proofErr w:type="gramStart"/>
      <w:r w:rsidRPr="004A1C61">
        <w:rPr>
          <w:rStyle w:val="FontStyle18"/>
          <w:i w:val="0"/>
          <w:sz w:val="25"/>
          <w:szCs w:val="25"/>
        </w:rPr>
        <w:t>,</w:t>
      </w:r>
      <w:proofErr w:type="gramEnd"/>
      <w:r w:rsidRPr="004A1C61">
        <w:rPr>
          <w:rStyle w:val="FontStyle18"/>
          <w:i w:val="0"/>
          <w:sz w:val="25"/>
          <w:szCs w:val="25"/>
        </w:rPr>
        <w:t xml:space="preserve"> если за шесть месяцев до наступления срока прекращения действия настоящего Соглашения, указанного в пункте 2 настоящей </w:t>
      </w:r>
      <w:r w:rsidRPr="004A1C61">
        <w:rPr>
          <w:rStyle w:val="FontStyle19"/>
          <w:sz w:val="25"/>
          <w:szCs w:val="25"/>
        </w:rPr>
        <w:t xml:space="preserve">статьи, ни </w:t>
      </w:r>
      <w:r w:rsidRPr="004A1C61">
        <w:rPr>
          <w:rStyle w:val="FontStyle18"/>
          <w:i w:val="0"/>
          <w:sz w:val="25"/>
          <w:szCs w:val="25"/>
        </w:rPr>
        <w:t>одна из Сторон не выразит в письменном виде желания прекратить его действие, то Соглашение считается продленным сроком на один год.</w:t>
      </w:r>
    </w:p>
    <w:p w:rsidR="00BB2826" w:rsidRPr="004A1C61" w:rsidRDefault="00BB2826" w:rsidP="00BB2826">
      <w:pPr>
        <w:pStyle w:val="Style13"/>
        <w:widowControl/>
        <w:numPr>
          <w:ilvl w:val="0"/>
          <w:numId w:val="5"/>
        </w:numPr>
        <w:tabs>
          <w:tab w:val="left" w:pos="1042"/>
        </w:tabs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В случае</w:t>
      </w:r>
      <w:proofErr w:type="gramStart"/>
      <w:r w:rsidRPr="004A1C61">
        <w:rPr>
          <w:rStyle w:val="FontStyle18"/>
          <w:i w:val="0"/>
          <w:sz w:val="25"/>
          <w:szCs w:val="25"/>
        </w:rPr>
        <w:t>,</w:t>
      </w:r>
      <w:proofErr w:type="gramEnd"/>
      <w:r w:rsidRPr="004A1C61">
        <w:rPr>
          <w:rStyle w:val="FontStyle18"/>
          <w:i w:val="0"/>
          <w:sz w:val="25"/>
          <w:szCs w:val="25"/>
        </w:rPr>
        <w:t xml:space="preserve"> если за шесть месяцев до наступления срока прекращения действия настоящего Соглашения, указанного в пункте 2 настоящей статьи, одна из Сторон выразит в письменном виде обоснованное желание прекратить его действие, то Соглашение считается расторгнутым.</w:t>
      </w:r>
    </w:p>
    <w:p w:rsidR="00BB2826" w:rsidRPr="004A1C61" w:rsidRDefault="00BB2826" w:rsidP="00BB2826">
      <w:pPr>
        <w:pStyle w:val="Style13"/>
        <w:widowControl/>
        <w:numPr>
          <w:ilvl w:val="0"/>
          <w:numId w:val="6"/>
        </w:numPr>
        <w:tabs>
          <w:tab w:val="left" w:pos="1171"/>
        </w:tabs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При досрочном расторжении настоящего Соглашения Сторона,</w:t>
      </w:r>
      <w:r w:rsidRPr="004A1C61">
        <w:rPr>
          <w:rStyle w:val="FontStyle18"/>
          <w:i w:val="0"/>
          <w:sz w:val="25"/>
          <w:szCs w:val="25"/>
        </w:rPr>
        <w:br/>
        <w:t>инициирующая его досрочное расторжение, обязана уведомить за девять месяцев</w:t>
      </w:r>
      <w:r w:rsidRPr="004A1C61">
        <w:rPr>
          <w:rStyle w:val="FontStyle18"/>
          <w:i w:val="0"/>
          <w:sz w:val="25"/>
          <w:szCs w:val="25"/>
        </w:rPr>
        <w:br/>
        <w:t>другую Сторону о своем желании прекратить действие настоящего Соглашения.</w:t>
      </w:r>
    </w:p>
    <w:p w:rsidR="00BB2826" w:rsidRPr="004A1C61" w:rsidRDefault="00BB2826" w:rsidP="00BB2826">
      <w:pPr>
        <w:pStyle w:val="Style13"/>
        <w:widowControl/>
        <w:numPr>
          <w:ilvl w:val="0"/>
          <w:numId w:val="6"/>
        </w:numPr>
        <w:tabs>
          <w:tab w:val="left" w:pos="989"/>
        </w:tabs>
        <w:spacing w:line="240" w:lineRule="auto"/>
        <w:ind w:firstLine="709"/>
        <w:rPr>
          <w:rStyle w:val="FontStyle18"/>
          <w:i w:val="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В случае неисполнения указанного Соглашения одной из Сторон, к ней применяются финансовые санкции, установленные федеральным законодательством.</w:t>
      </w:r>
    </w:p>
    <w:p w:rsidR="00BB2826" w:rsidRPr="004A1C61" w:rsidRDefault="00BB2826" w:rsidP="00BB2826">
      <w:pPr>
        <w:pStyle w:val="Style13"/>
        <w:widowControl/>
        <w:numPr>
          <w:ilvl w:val="0"/>
          <w:numId w:val="6"/>
        </w:numPr>
        <w:tabs>
          <w:tab w:val="left" w:pos="989"/>
        </w:tabs>
        <w:spacing w:line="240" w:lineRule="auto"/>
        <w:ind w:firstLine="709"/>
        <w:rPr>
          <w:rStyle w:val="FontStyle18"/>
          <w:i w:val="0"/>
          <w:spacing w:val="-10"/>
          <w:sz w:val="25"/>
          <w:szCs w:val="25"/>
        </w:rPr>
      </w:pPr>
      <w:r w:rsidRPr="004A1C61">
        <w:rPr>
          <w:rStyle w:val="FontStyle18"/>
          <w:i w:val="0"/>
          <w:sz w:val="25"/>
          <w:szCs w:val="25"/>
        </w:rPr>
        <w:t>Настоящее Соглашение составлено на 4 листах в трех экземплярах, имеющих равную юридическую силу.</w:t>
      </w:r>
    </w:p>
    <w:p w:rsidR="00BB2826" w:rsidRPr="004A1C61" w:rsidRDefault="00BB2826" w:rsidP="00BB2826">
      <w:pPr>
        <w:pStyle w:val="Style13"/>
        <w:widowControl/>
        <w:tabs>
          <w:tab w:val="left" w:pos="989"/>
        </w:tabs>
        <w:spacing w:line="240" w:lineRule="auto"/>
        <w:ind w:firstLine="0"/>
        <w:rPr>
          <w:rStyle w:val="FontStyle18"/>
          <w:i w:val="0"/>
          <w:sz w:val="25"/>
          <w:szCs w:val="25"/>
        </w:rPr>
      </w:pPr>
    </w:p>
    <w:p w:rsidR="00BB2826" w:rsidRPr="004A1C61" w:rsidRDefault="00BB2826" w:rsidP="00BB2826">
      <w:pPr>
        <w:pStyle w:val="Style15"/>
        <w:widowControl/>
        <w:jc w:val="both"/>
        <w:rPr>
          <w:sz w:val="25"/>
          <w:szCs w:val="25"/>
        </w:rPr>
      </w:pPr>
      <w:r w:rsidRPr="004A1C61">
        <w:rPr>
          <w:sz w:val="25"/>
          <w:szCs w:val="25"/>
        </w:rPr>
        <w:t>Глава</w:t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  <w:t xml:space="preserve">      </w:t>
      </w:r>
      <w:proofErr w:type="gramStart"/>
      <w:r w:rsidRPr="004A1C61">
        <w:rPr>
          <w:sz w:val="25"/>
          <w:szCs w:val="25"/>
        </w:rPr>
        <w:t>Глава</w:t>
      </w:r>
      <w:proofErr w:type="gramEnd"/>
      <w:r w:rsidRPr="004A1C61">
        <w:rPr>
          <w:sz w:val="25"/>
          <w:szCs w:val="25"/>
        </w:rPr>
        <w:t xml:space="preserve"> </w:t>
      </w:r>
    </w:p>
    <w:p w:rsidR="00BB2826" w:rsidRPr="004A1C61" w:rsidRDefault="00BB2826" w:rsidP="00BB2826">
      <w:pPr>
        <w:pStyle w:val="Style15"/>
        <w:widowControl/>
        <w:jc w:val="both"/>
        <w:rPr>
          <w:sz w:val="25"/>
          <w:szCs w:val="25"/>
        </w:rPr>
      </w:pPr>
      <w:proofErr w:type="spellStart"/>
      <w:r w:rsidRPr="004A1C61">
        <w:rPr>
          <w:sz w:val="25"/>
          <w:szCs w:val="25"/>
        </w:rPr>
        <w:t>Усть-Абаканского</w:t>
      </w:r>
      <w:proofErr w:type="spellEnd"/>
      <w:r w:rsidRPr="004A1C61">
        <w:rPr>
          <w:sz w:val="25"/>
          <w:szCs w:val="25"/>
        </w:rPr>
        <w:t xml:space="preserve"> района</w:t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  <w:t xml:space="preserve">      Солнечного сельсовета</w:t>
      </w:r>
    </w:p>
    <w:p w:rsidR="00BB2826" w:rsidRPr="004A1C61" w:rsidRDefault="00BB2826" w:rsidP="00BB2826">
      <w:pPr>
        <w:pStyle w:val="Style15"/>
        <w:widowControl/>
        <w:jc w:val="both"/>
        <w:rPr>
          <w:sz w:val="25"/>
          <w:szCs w:val="25"/>
        </w:rPr>
      </w:pPr>
    </w:p>
    <w:p w:rsidR="00BB2826" w:rsidRPr="004A1C61" w:rsidRDefault="00BB2826" w:rsidP="00BB2826">
      <w:pPr>
        <w:pStyle w:val="Style15"/>
        <w:widowControl/>
        <w:jc w:val="both"/>
        <w:rPr>
          <w:rStyle w:val="FontStyle19"/>
          <w:sz w:val="25"/>
          <w:szCs w:val="25"/>
        </w:rPr>
      </w:pPr>
      <w:r w:rsidRPr="004A1C61">
        <w:rPr>
          <w:sz w:val="25"/>
          <w:szCs w:val="25"/>
        </w:rPr>
        <w:t>_______________ Е.В. Егорова</w:t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  <w:t xml:space="preserve">                        _______________ Н.Н. Сергеев</w:t>
      </w:r>
      <w:r w:rsidRPr="004A1C61">
        <w:rPr>
          <w:sz w:val="25"/>
          <w:szCs w:val="25"/>
        </w:rPr>
        <w:tab/>
      </w:r>
      <w:r w:rsidRPr="004A1C61">
        <w:rPr>
          <w:sz w:val="25"/>
          <w:szCs w:val="25"/>
        </w:rPr>
        <w:tab/>
      </w:r>
    </w:p>
    <w:p w:rsidR="006C774B" w:rsidRPr="004A1C61" w:rsidRDefault="006C774B">
      <w:pPr>
        <w:rPr>
          <w:sz w:val="25"/>
          <w:szCs w:val="25"/>
        </w:rPr>
      </w:pPr>
    </w:p>
    <w:sectPr w:rsidR="006C774B" w:rsidRPr="004A1C61" w:rsidSect="007E7F8E">
      <w:pgSz w:w="11905" w:h="16837"/>
      <w:pgMar w:top="709" w:right="706" w:bottom="993" w:left="114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9D7"/>
    <w:multiLevelType w:val="singleLevel"/>
    <w:tmpl w:val="403CBDEE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4934DB"/>
    <w:multiLevelType w:val="singleLevel"/>
    <w:tmpl w:val="CC521326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D811D1"/>
    <w:multiLevelType w:val="singleLevel"/>
    <w:tmpl w:val="41BA11E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BD2213E"/>
    <w:multiLevelType w:val="singleLevel"/>
    <w:tmpl w:val="18C22D2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E73C01"/>
    <w:multiLevelType w:val="singleLevel"/>
    <w:tmpl w:val="6A0839F8"/>
    <w:lvl w:ilvl="0">
      <w:start w:val="7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826"/>
    <w:rsid w:val="00002B85"/>
    <w:rsid w:val="00142B44"/>
    <w:rsid w:val="00295965"/>
    <w:rsid w:val="004A1C61"/>
    <w:rsid w:val="004C02A1"/>
    <w:rsid w:val="00601227"/>
    <w:rsid w:val="006C774B"/>
    <w:rsid w:val="00777967"/>
    <w:rsid w:val="007D107B"/>
    <w:rsid w:val="00827B82"/>
    <w:rsid w:val="009D63BA"/>
    <w:rsid w:val="00BB2826"/>
    <w:rsid w:val="00C1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63BA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2826"/>
  </w:style>
  <w:style w:type="paragraph" w:customStyle="1" w:styleId="Style2">
    <w:name w:val="Style2"/>
    <w:basedOn w:val="a"/>
    <w:uiPriority w:val="99"/>
    <w:rsid w:val="00BB2826"/>
    <w:pPr>
      <w:spacing w:line="298" w:lineRule="exact"/>
      <w:jc w:val="center"/>
    </w:pPr>
  </w:style>
  <w:style w:type="paragraph" w:customStyle="1" w:styleId="Style3">
    <w:name w:val="Style3"/>
    <w:basedOn w:val="a"/>
    <w:uiPriority w:val="99"/>
    <w:rsid w:val="00BB2826"/>
  </w:style>
  <w:style w:type="paragraph" w:customStyle="1" w:styleId="Style4">
    <w:name w:val="Style4"/>
    <w:basedOn w:val="a"/>
    <w:uiPriority w:val="99"/>
    <w:rsid w:val="00BB2826"/>
  </w:style>
  <w:style w:type="paragraph" w:customStyle="1" w:styleId="Style5">
    <w:name w:val="Style5"/>
    <w:basedOn w:val="a"/>
    <w:uiPriority w:val="99"/>
    <w:rsid w:val="00BB2826"/>
    <w:pPr>
      <w:spacing w:line="299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BB2826"/>
  </w:style>
  <w:style w:type="paragraph" w:customStyle="1" w:styleId="Style7">
    <w:name w:val="Style7"/>
    <w:basedOn w:val="a"/>
    <w:uiPriority w:val="99"/>
    <w:rsid w:val="00BB2826"/>
    <w:pPr>
      <w:spacing w:line="298" w:lineRule="exact"/>
      <w:jc w:val="both"/>
    </w:pPr>
  </w:style>
  <w:style w:type="paragraph" w:customStyle="1" w:styleId="Style9">
    <w:name w:val="Style9"/>
    <w:basedOn w:val="a"/>
    <w:uiPriority w:val="99"/>
    <w:rsid w:val="00BB2826"/>
    <w:pPr>
      <w:spacing w:line="298" w:lineRule="exact"/>
      <w:ind w:firstLine="686"/>
      <w:jc w:val="both"/>
    </w:pPr>
  </w:style>
  <w:style w:type="paragraph" w:customStyle="1" w:styleId="Style11">
    <w:name w:val="Style11"/>
    <w:basedOn w:val="a"/>
    <w:uiPriority w:val="99"/>
    <w:rsid w:val="00BB2826"/>
    <w:pPr>
      <w:spacing w:line="298" w:lineRule="exact"/>
      <w:ind w:firstLine="792"/>
      <w:jc w:val="both"/>
    </w:pPr>
  </w:style>
  <w:style w:type="paragraph" w:customStyle="1" w:styleId="Style12">
    <w:name w:val="Style12"/>
    <w:basedOn w:val="a"/>
    <w:uiPriority w:val="99"/>
    <w:rsid w:val="00BB2826"/>
    <w:pPr>
      <w:spacing w:line="293" w:lineRule="exact"/>
      <w:ind w:firstLine="950"/>
      <w:jc w:val="both"/>
    </w:pPr>
  </w:style>
  <w:style w:type="paragraph" w:customStyle="1" w:styleId="Style13">
    <w:name w:val="Style13"/>
    <w:basedOn w:val="a"/>
    <w:uiPriority w:val="99"/>
    <w:rsid w:val="00BB2826"/>
    <w:pPr>
      <w:spacing w:line="317" w:lineRule="exact"/>
      <w:ind w:firstLine="730"/>
      <w:jc w:val="both"/>
    </w:pPr>
  </w:style>
  <w:style w:type="character" w:customStyle="1" w:styleId="FontStyle16">
    <w:name w:val="Font Style16"/>
    <w:uiPriority w:val="99"/>
    <w:rsid w:val="00BB282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7">
    <w:name w:val="Font Style17"/>
    <w:uiPriority w:val="99"/>
    <w:rsid w:val="00BB2826"/>
    <w:rPr>
      <w:rFonts w:ascii="Times New Roman" w:hAnsi="Times New Roman" w:cs="Times New Roman"/>
      <w:i/>
      <w:iCs/>
      <w:spacing w:val="-20"/>
      <w:sz w:val="38"/>
      <w:szCs w:val="38"/>
    </w:rPr>
  </w:style>
  <w:style w:type="character" w:customStyle="1" w:styleId="FontStyle18">
    <w:name w:val="Font Style18"/>
    <w:uiPriority w:val="99"/>
    <w:rsid w:val="00BB282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uiPriority w:val="99"/>
    <w:rsid w:val="00BB2826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5">
    <w:name w:val="Style15"/>
    <w:basedOn w:val="a"/>
    <w:uiPriority w:val="99"/>
    <w:rsid w:val="00BB2826"/>
  </w:style>
  <w:style w:type="character" w:customStyle="1" w:styleId="FontStyle20">
    <w:name w:val="Font Style20"/>
    <w:uiPriority w:val="99"/>
    <w:rsid w:val="00BB2826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ConsPlusNormal">
    <w:name w:val="ConsPlusNormal"/>
    <w:rsid w:val="00BB2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63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2016-11-15T02:22:00Z</cp:lastPrinted>
  <dcterms:created xsi:type="dcterms:W3CDTF">2016-11-15T01:38:00Z</dcterms:created>
  <dcterms:modified xsi:type="dcterms:W3CDTF">2016-11-16T01:33:00Z</dcterms:modified>
</cp:coreProperties>
</file>