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D" w:rsidRDefault="00182AFB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 w:rsidRPr="00182AFB">
        <w:rPr>
          <w:rFonts w:ascii="Segoe UI" w:hAnsi="Segoe UI" w:cs="Segoe UI"/>
          <w:b/>
          <w:noProof/>
          <w:sz w:val="32"/>
          <w:szCs w:val="32"/>
          <w:lang w:eastAsia="ru-RU" w:bidi="ar-SA"/>
        </w:rPr>
        <w:pict>
          <v:rect id="_x0000_s1027" style="position:absolute;margin-left:61.75pt;margin-top:33.65pt;width:204.3pt;height:85.4pt;z-index:251658240" strokecolor="white">
            <v:textbox>
              <w:txbxContent>
                <w:p w:rsidR="001704FC" w:rsidRPr="001704FC" w:rsidRDefault="001704FC" w:rsidP="001704FC">
                  <w:pPr>
                    <w:spacing w:line="240" w:lineRule="atLeast"/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</w:pP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Филиал Федеральн</w:t>
                  </w:r>
                  <w:r w:rsidR="00CB4E15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>ой кадастровой палаты</w:t>
                  </w:r>
                  <w:r w:rsidRPr="001704FC">
                    <w:rPr>
                      <w:rFonts w:ascii="Segoe UI" w:hAnsi="Segoe UI" w:cs="Segoe UI"/>
                      <w:b/>
                      <w:color w:val="4E91BE"/>
                      <w:sz w:val="18"/>
                      <w:szCs w:val="18"/>
                    </w:rPr>
                    <w:t xml:space="preserve"> по Республике Хакасия</w:t>
                  </w:r>
                </w:p>
              </w:txbxContent>
            </v:textbox>
          </v:rect>
        </w:pict>
      </w:r>
      <w:r w:rsidR="00964098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705100" cy="1095375"/>
            <wp:effectExtent l="1905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94391" w:rsidRDefault="00B94391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CB2022" w:rsidRPr="00504EF9" w:rsidRDefault="00CB2022" w:rsidP="00CB2022">
      <w:pPr>
        <w:ind w:firstLine="851"/>
        <w:jc w:val="center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</w:p>
    <w:p w:rsidR="00504EF9" w:rsidRPr="00A351AC" w:rsidRDefault="00504EF9" w:rsidP="00504EF9">
      <w:pPr>
        <w:rPr>
          <w:rFonts w:ascii="Segoe UI" w:hAnsi="Segoe UI" w:cs="Segoe UI"/>
          <w:b/>
          <w:sz w:val="32"/>
          <w:szCs w:val="32"/>
        </w:rPr>
      </w:pPr>
    </w:p>
    <w:p w:rsidR="00A351AC" w:rsidRPr="00121B1A" w:rsidRDefault="00121B1A" w:rsidP="009775CF">
      <w:pPr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121B1A"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 xml:space="preserve">Более </w:t>
      </w:r>
      <w:r w:rsidRPr="00121B1A">
        <w:rPr>
          <w:rFonts w:ascii="Segoe UI" w:hAnsi="Segoe UI" w:cs="Segoe UI"/>
          <w:b/>
          <w:bCs/>
          <w:caps/>
          <w:color w:val="000000"/>
          <w:sz w:val="42"/>
          <w:szCs w:val="42"/>
          <w:shd w:val="clear" w:color="auto" w:fill="FFFFFF"/>
        </w:rPr>
        <w:t>16</w:t>
      </w:r>
      <w:r w:rsidRPr="00121B1A"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 xml:space="preserve"> тыс. </w:t>
      </w:r>
      <w:r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>в</w:t>
      </w:r>
      <w:r w:rsidRPr="00121B1A"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 xml:space="preserve">ыписок о кадастровой стоимости подготовила </w:t>
      </w:r>
      <w:r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>К</w:t>
      </w:r>
      <w:r w:rsidRPr="00121B1A"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 xml:space="preserve">адастровая палата по </w:t>
      </w:r>
      <w:r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>Р</w:t>
      </w:r>
      <w:r w:rsidRPr="00121B1A"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 xml:space="preserve">еспублике </w:t>
      </w:r>
      <w:r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>Х</w:t>
      </w:r>
      <w:r w:rsidRPr="00121B1A"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>акасия</w:t>
      </w:r>
    </w:p>
    <w:p w:rsidR="007A3DCF" w:rsidRPr="00A351AC" w:rsidRDefault="007A3DCF" w:rsidP="009775CF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121B1A" w:rsidRPr="00121B1A" w:rsidRDefault="00121B1A" w:rsidP="00121B1A">
      <w:pPr>
        <w:pStyle w:val="a6"/>
        <w:shd w:val="clear" w:color="auto" w:fill="FFFFFF"/>
        <w:spacing w:after="225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121B1A">
        <w:rPr>
          <w:rFonts w:ascii="Segoe UI" w:hAnsi="Segoe UI" w:cs="Segoe UI"/>
          <w:color w:val="000000"/>
          <w:sz w:val="28"/>
          <w:szCs w:val="28"/>
        </w:rPr>
        <w:t xml:space="preserve">В период с января по июль 2018 года Кадастровой палатой по </w:t>
      </w:r>
      <w:r>
        <w:rPr>
          <w:rFonts w:ascii="Segoe UI" w:hAnsi="Segoe UI" w:cs="Segoe UI"/>
          <w:color w:val="000000"/>
          <w:sz w:val="28"/>
          <w:szCs w:val="28"/>
        </w:rPr>
        <w:t>Республике Хакасия</w:t>
      </w:r>
      <w:r w:rsidRPr="00121B1A">
        <w:rPr>
          <w:rFonts w:ascii="Segoe UI" w:hAnsi="Segoe UI" w:cs="Segoe UI"/>
          <w:color w:val="000000"/>
          <w:sz w:val="28"/>
          <w:szCs w:val="28"/>
        </w:rPr>
        <w:t xml:space="preserve"> подготовлено более </w:t>
      </w:r>
      <w:r>
        <w:rPr>
          <w:rFonts w:ascii="Segoe UI" w:hAnsi="Segoe UI" w:cs="Segoe UI"/>
          <w:color w:val="000000"/>
          <w:sz w:val="28"/>
          <w:szCs w:val="28"/>
        </w:rPr>
        <w:t>16</w:t>
      </w:r>
      <w:r w:rsidRPr="00121B1A">
        <w:rPr>
          <w:rFonts w:ascii="Segoe UI" w:hAnsi="Segoe UI" w:cs="Segoe UI"/>
          <w:color w:val="000000"/>
          <w:sz w:val="28"/>
          <w:szCs w:val="28"/>
        </w:rPr>
        <w:t xml:space="preserve"> тыс. выписок из ЕГРН о кадастровой стоимости объектов недвижимости.       </w:t>
      </w:r>
    </w:p>
    <w:p w:rsidR="00121B1A" w:rsidRPr="00121B1A" w:rsidRDefault="00121B1A" w:rsidP="00121B1A">
      <w:pPr>
        <w:pStyle w:val="a6"/>
        <w:shd w:val="clear" w:color="auto" w:fill="FFFFFF"/>
        <w:spacing w:after="225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121B1A">
        <w:rPr>
          <w:rFonts w:ascii="Segoe UI" w:hAnsi="Segoe UI" w:cs="Segoe UI"/>
          <w:color w:val="000000"/>
          <w:sz w:val="28"/>
          <w:szCs w:val="28"/>
        </w:rPr>
        <w:t>Кадастровая стоимость используется при расчете налогов на землю и недвижимое имущество граждан и юридических лиц, зачастую требуется для совершения различных сделок с недвижимостью (купли-продажи, оформления аренды и наследства), а также при получении кредита под залог.</w:t>
      </w:r>
    </w:p>
    <w:p w:rsidR="00121B1A" w:rsidRPr="00121B1A" w:rsidRDefault="00121B1A" w:rsidP="00121B1A">
      <w:pPr>
        <w:pStyle w:val="a6"/>
        <w:shd w:val="clear" w:color="auto" w:fill="FFFFFF"/>
        <w:spacing w:after="225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121B1A">
        <w:rPr>
          <w:rFonts w:ascii="Segoe UI" w:hAnsi="Segoe UI" w:cs="Segoe UI"/>
          <w:color w:val="000000"/>
          <w:sz w:val="28"/>
          <w:szCs w:val="28"/>
        </w:rPr>
        <w:t>Для получения сведений о кадастровой стоимости объектов недвижимого имущества (квартир, жилых домов, дач, гаражей, садовых</w:t>
      </w:r>
      <w:r w:rsidR="00F70605">
        <w:rPr>
          <w:rFonts w:ascii="Segoe UI" w:hAnsi="Segoe UI" w:cs="Segoe UI"/>
          <w:color w:val="000000"/>
          <w:sz w:val="28"/>
          <w:szCs w:val="28"/>
        </w:rPr>
        <w:t xml:space="preserve"> и других земельных</w:t>
      </w:r>
      <w:r w:rsidRPr="00121B1A">
        <w:rPr>
          <w:rFonts w:ascii="Segoe UI" w:hAnsi="Segoe UI" w:cs="Segoe UI"/>
          <w:color w:val="000000"/>
          <w:sz w:val="28"/>
          <w:szCs w:val="28"/>
        </w:rPr>
        <w:t xml:space="preserve"> участков) из ЕГРН можно обратиться с запросом в ближайший многофункциональный центр «Мои документы». Выписка из реестра недвижимости будет подготовлена в течение трех рабочих дней. В ней будет указана кадастровая стоимость на запрашиваемую дату, а также реквизиты акта об утверждении кадастровой стоимости и иные сведения, касающиеся экономических характеристик объекта недвижимости.</w:t>
      </w:r>
    </w:p>
    <w:p w:rsidR="00121B1A" w:rsidRPr="00121B1A" w:rsidRDefault="00121B1A" w:rsidP="00121B1A">
      <w:pPr>
        <w:pStyle w:val="a6"/>
        <w:shd w:val="clear" w:color="auto" w:fill="FFFFFF"/>
        <w:spacing w:after="225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121B1A">
        <w:rPr>
          <w:rFonts w:ascii="Segoe UI" w:hAnsi="Segoe UI" w:cs="Segoe UI"/>
          <w:color w:val="000000"/>
          <w:sz w:val="28"/>
          <w:szCs w:val="28"/>
        </w:rPr>
        <w:t>Кроме того, оперативно узнать кадастровую стоимость можно в режиме онлайн с помощью личного кабинета Росреестра (для авторизации используется учетная запись пользователя портала госуслуг), сервисов «</w:t>
      </w:r>
      <w:hyperlink r:id="rId9" w:history="1">
        <w:r w:rsidRPr="00121B1A">
          <w:rPr>
            <w:rStyle w:val="a5"/>
            <w:rFonts w:ascii="Segoe UI" w:eastAsia="Arial Unicode MS" w:hAnsi="Segoe UI" w:cs="Segoe UI"/>
            <w:color w:val="000000"/>
            <w:sz w:val="28"/>
            <w:szCs w:val="28"/>
          </w:rPr>
          <w:t>Публичная кадастровая карта</w:t>
        </w:r>
      </w:hyperlink>
      <w:r w:rsidRPr="00121B1A">
        <w:rPr>
          <w:rFonts w:ascii="Segoe UI" w:hAnsi="Segoe UI" w:cs="Segoe UI"/>
          <w:color w:val="000000"/>
          <w:sz w:val="28"/>
          <w:szCs w:val="28"/>
        </w:rPr>
        <w:t>» и «</w:t>
      </w:r>
      <w:hyperlink r:id="rId10" w:history="1">
        <w:r w:rsidRPr="00121B1A">
          <w:rPr>
            <w:rStyle w:val="a5"/>
            <w:rFonts w:ascii="Segoe UI" w:eastAsia="Arial Unicode MS" w:hAnsi="Segoe UI" w:cs="Segoe UI"/>
            <w:color w:val="000000"/>
            <w:sz w:val="28"/>
            <w:szCs w:val="28"/>
          </w:rPr>
          <w:t>Справочная информация по объектам недвижимости в режиме online</w:t>
        </w:r>
      </w:hyperlink>
      <w:r w:rsidRPr="00121B1A">
        <w:rPr>
          <w:rFonts w:ascii="Segoe UI" w:hAnsi="Segoe UI" w:cs="Segoe UI"/>
          <w:color w:val="000000"/>
          <w:sz w:val="28"/>
          <w:szCs w:val="28"/>
        </w:rPr>
        <w:t>».</w:t>
      </w:r>
    </w:p>
    <w:p w:rsidR="00121B1A" w:rsidRPr="00121B1A" w:rsidRDefault="00121B1A" w:rsidP="00121B1A">
      <w:pPr>
        <w:pStyle w:val="a6"/>
        <w:shd w:val="clear" w:color="auto" w:fill="FFFFFF"/>
        <w:spacing w:after="225"/>
        <w:ind w:firstLine="708"/>
        <w:jc w:val="both"/>
        <w:rPr>
          <w:rFonts w:ascii="Calibri" w:hAnsi="Calibri"/>
          <w:color w:val="777777"/>
          <w:sz w:val="28"/>
          <w:szCs w:val="28"/>
        </w:rPr>
      </w:pPr>
      <w:r w:rsidRPr="00121B1A">
        <w:rPr>
          <w:rFonts w:ascii="Segoe UI" w:hAnsi="Segoe UI" w:cs="Segoe UI"/>
          <w:color w:val="000000"/>
          <w:sz w:val="28"/>
          <w:szCs w:val="28"/>
        </w:rPr>
        <w:lastRenderedPageBreak/>
        <w:t xml:space="preserve">При несогласии с величиной кадастровой стоимости можно обратиться в суд или подать заявление о пересмотре результатов определения кадастровой стоимости в досудебном порядке в комиссию по рассмотрению споров о результатах определения кадастровой стоимости при Управлении Росреестра по </w:t>
      </w:r>
      <w:r>
        <w:rPr>
          <w:rFonts w:ascii="Segoe UI" w:hAnsi="Segoe UI" w:cs="Segoe UI"/>
          <w:color w:val="000000"/>
          <w:sz w:val="28"/>
          <w:szCs w:val="28"/>
        </w:rPr>
        <w:t>Республике Хакасия</w:t>
      </w:r>
      <w:r w:rsidRPr="00121B1A">
        <w:rPr>
          <w:rFonts w:ascii="Segoe UI" w:hAnsi="Segoe UI" w:cs="Segoe UI"/>
          <w:color w:val="000000"/>
          <w:sz w:val="28"/>
          <w:szCs w:val="28"/>
        </w:rPr>
        <w:t xml:space="preserve"> (г. </w:t>
      </w:r>
      <w:r>
        <w:rPr>
          <w:rFonts w:ascii="Segoe UI" w:hAnsi="Segoe UI" w:cs="Segoe UI"/>
          <w:color w:val="000000"/>
          <w:sz w:val="28"/>
          <w:szCs w:val="28"/>
        </w:rPr>
        <w:t>Абакан</w:t>
      </w:r>
      <w:r w:rsidRPr="00121B1A">
        <w:rPr>
          <w:rFonts w:ascii="Segoe UI" w:hAnsi="Segoe UI" w:cs="Segoe UI"/>
          <w:color w:val="000000"/>
          <w:sz w:val="28"/>
          <w:szCs w:val="28"/>
        </w:rPr>
        <w:t xml:space="preserve">, </w:t>
      </w:r>
      <w:r w:rsidRPr="00121B1A">
        <w:rPr>
          <w:rFonts w:ascii="Segoe UI" w:hAnsi="Segoe UI" w:cs="Segoe UI"/>
          <w:color w:val="222222"/>
          <w:sz w:val="28"/>
          <w:szCs w:val="28"/>
          <w:shd w:val="clear" w:color="auto" w:fill="FFFFFF"/>
        </w:rPr>
        <w:t>ул. Вяткина, 12</w:t>
      </w:r>
      <w:r w:rsidRPr="00121B1A">
        <w:rPr>
          <w:rFonts w:ascii="Segoe UI" w:hAnsi="Segoe UI" w:cs="Segoe UI"/>
          <w:color w:val="000000"/>
          <w:sz w:val="28"/>
          <w:szCs w:val="28"/>
        </w:rPr>
        <w:t>).</w:t>
      </w:r>
    </w:p>
    <w:p w:rsidR="00E17A52" w:rsidRDefault="00182AFB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 xml:space="preserve">О </w:t>
      </w:r>
      <w:r w:rsidR="004A4141">
        <w:rPr>
          <w:rFonts w:ascii="Segoe UI" w:hAnsi="Segoe UI" w:cs="Segoe UI"/>
          <w:b/>
          <w:noProof/>
          <w:lang w:eastAsia="sk-SK"/>
        </w:rPr>
        <w:t>Федеральной кадастровой палате</w:t>
      </w:r>
    </w:p>
    <w:p w:rsidR="00E17A52" w:rsidRPr="00E4213D" w:rsidRDefault="00E17A52" w:rsidP="004A4141">
      <w:pPr>
        <w:ind w:firstLine="709"/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</w:t>
      </w:r>
      <w:r w:rsidR="00E17A52"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="00E17A52"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</w:t>
      </w:r>
      <w:r>
        <w:rPr>
          <w:rFonts w:ascii="Segoe UI" w:hAnsi="Segoe UI" w:cs="Segoe UI"/>
          <w:sz w:val="18"/>
          <w:szCs w:val="18"/>
        </w:rPr>
        <w:t>.</w:t>
      </w:r>
      <w:r w:rsidR="00E17A52" w:rsidRPr="00E4213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 (всего 81 филиал). </w:t>
      </w:r>
    </w:p>
    <w:p w:rsidR="004A4141" w:rsidRDefault="00140798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</w:t>
      </w:r>
      <w:r w:rsidR="004A4141">
        <w:rPr>
          <w:rFonts w:ascii="Segoe UI" w:hAnsi="Segoe UI" w:cs="Segoe UI"/>
          <w:sz w:val="18"/>
          <w:szCs w:val="18"/>
        </w:rPr>
        <w:t xml:space="preserve">иректор ФГБУ «ФКП Росреестра» </w:t>
      </w:r>
      <w:r w:rsidR="00A43B4B">
        <w:rPr>
          <w:rFonts w:ascii="Segoe UI" w:hAnsi="Segoe UI" w:cs="Segoe UI"/>
          <w:sz w:val="18"/>
          <w:szCs w:val="18"/>
        </w:rPr>
        <w:t>-</w:t>
      </w:r>
      <w:r w:rsidR="004A4141">
        <w:rPr>
          <w:rFonts w:ascii="Segoe UI" w:hAnsi="Segoe UI" w:cs="Segoe UI"/>
          <w:sz w:val="18"/>
          <w:szCs w:val="18"/>
        </w:rPr>
        <w:t xml:space="preserve"> </w:t>
      </w:r>
      <w:r w:rsidR="00A232F6">
        <w:rPr>
          <w:rFonts w:ascii="Segoe UI" w:hAnsi="Segoe UI" w:cs="Segoe UI"/>
          <w:sz w:val="18"/>
          <w:szCs w:val="18"/>
        </w:rPr>
        <w:t>Литвинцев Константин Александрович</w:t>
      </w:r>
      <w:r w:rsidR="004A4141">
        <w:rPr>
          <w:rFonts w:ascii="Segoe UI" w:hAnsi="Segoe UI" w:cs="Segoe UI"/>
          <w:sz w:val="18"/>
          <w:szCs w:val="18"/>
        </w:rPr>
        <w:t>.</w:t>
      </w:r>
    </w:p>
    <w:p w:rsidR="004A4141" w:rsidRDefault="004A4141" w:rsidP="004A4141">
      <w:pPr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Директор филиала ФГБУ «ФКП Росреестра» по Республике Хакасия Старунская</w:t>
      </w:r>
      <w:r w:rsidR="00A43B4B">
        <w:rPr>
          <w:rFonts w:ascii="Segoe UI" w:hAnsi="Segoe UI" w:cs="Segoe UI"/>
          <w:sz w:val="18"/>
          <w:szCs w:val="18"/>
        </w:rPr>
        <w:t xml:space="preserve"> Вера Ивановна </w:t>
      </w:r>
      <w:r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17A52" w:rsidRDefault="00504EF9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Елена Филатова</w:t>
      </w:r>
    </w:p>
    <w:p w:rsidR="00E17A52" w:rsidRDefault="004A4141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Начальник отдела</w:t>
      </w:r>
      <w:r w:rsidR="007D1F2D">
        <w:rPr>
          <w:rFonts w:ascii="Segoe UI" w:eastAsia="Calibri" w:hAnsi="Segoe UI" w:cs="Segoe UI"/>
          <w:sz w:val="20"/>
          <w:szCs w:val="20"/>
          <w:lang w:eastAsia="en-US"/>
        </w:rPr>
        <w:t xml:space="preserve"> контроля и анализа деятельности</w:t>
      </w:r>
    </w:p>
    <w:p w:rsidR="00E17A52" w:rsidRDefault="00492AF4" w:rsidP="00E17A5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8 (3902</w:t>
      </w:r>
      <w:r w:rsidR="00E17A52">
        <w:rPr>
          <w:rFonts w:ascii="Segoe UI" w:eastAsia="Calibri" w:hAnsi="Segoe UI" w:cs="Segoe UI"/>
          <w:sz w:val="20"/>
          <w:szCs w:val="20"/>
          <w:lang w:eastAsia="en-US"/>
        </w:rPr>
        <w:t>)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35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84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A43B4B">
        <w:rPr>
          <w:rFonts w:ascii="Segoe UI" w:eastAsia="Calibri" w:hAnsi="Segoe UI" w:cs="Segoe UI"/>
          <w:sz w:val="20"/>
          <w:szCs w:val="20"/>
          <w:lang w:eastAsia="en-US"/>
        </w:rPr>
        <w:t>96 (доб.2214)</w:t>
      </w:r>
    </w:p>
    <w:p w:rsidR="00492AF4" w:rsidRPr="00492AF4" w:rsidRDefault="00182AFB" w:rsidP="00E17A52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</w:pPr>
      <w:hyperlink r:id="rId11" w:history="1"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fgu</w:t>
        </w:r>
        <w:r w:rsidR="00D82017" w:rsidRPr="00BB293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19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@19.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kadastr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D82017" w:rsidRPr="00161CE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492AF4" w:rsidRPr="00492AF4">
        <w:rPr>
          <w:rStyle w:val="a5"/>
          <w:rFonts w:ascii="Segoe UI" w:eastAsia="Calibri" w:hAnsi="Segoe UI" w:cs="Segoe UI"/>
          <w:sz w:val="20"/>
          <w:szCs w:val="20"/>
          <w:u w:val="none"/>
          <w:shd w:val="clear" w:color="auto" w:fill="FFFFFF"/>
        </w:rPr>
        <w:t xml:space="preserve"> </w:t>
      </w:r>
    </w:p>
    <w:p w:rsidR="00A232F6" w:rsidRDefault="00182AFB" w:rsidP="00EC4E8A">
      <w:pPr>
        <w:pStyle w:val="a6"/>
        <w:spacing w:after="0"/>
      </w:pPr>
      <w:hyperlink r:id="rId12" w:history="1"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4A4141" w:rsidRPr="003E6170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fkprf</w:t>
        </w:r>
      </w:hyperlink>
    </w:p>
    <w:p w:rsidR="008409BB" w:rsidRPr="00EC4E8A" w:rsidRDefault="00492AF4" w:rsidP="00EC4E8A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655017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Абакан</w:t>
      </w:r>
      <w:r w:rsidR="006C49C5"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улица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Кирова</w:t>
      </w:r>
      <w:r>
        <w:rPr>
          <w:rFonts w:ascii="Segoe UI" w:eastAsia="Calibri" w:hAnsi="Segoe UI" w:cs="Segoe UI"/>
          <w:sz w:val="20"/>
          <w:szCs w:val="20"/>
          <w:lang w:eastAsia="en-US"/>
        </w:rPr>
        <w:t>, 1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00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кабинет 1</w:t>
      </w:r>
      <w:r w:rsidR="00504EF9">
        <w:rPr>
          <w:rFonts w:ascii="Segoe UI" w:eastAsia="Calibri" w:hAnsi="Segoe UI" w:cs="Segoe UI"/>
          <w:sz w:val="20"/>
          <w:szCs w:val="20"/>
          <w:lang w:eastAsia="en-US"/>
        </w:rPr>
        <w:t>05</w:t>
      </w:r>
      <w:r w:rsidR="004A4141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sectPr w:rsidR="008409BB" w:rsidRPr="00EC4E8A" w:rsidSect="00A91F19">
      <w:footerReference w:type="default" r:id="rId13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844" w:rsidRDefault="00A32844">
      <w:r>
        <w:separator/>
      </w:r>
    </w:p>
  </w:endnote>
  <w:endnote w:type="continuationSeparator" w:id="1">
    <w:p w:rsidR="00A32844" w:rsidRDefault="00A3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19" w:rsidRDefault="00182AFB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F70605">
      <w:rPr>
        <w:noProof/>
      </w:rPr>
      <w:t>2</w:t>
    </w:r>
    <w:r>
      <w:fldChar w:fldCharType="end"/>
    </w:r>
  </w:p>
  <w:p w:rsidR="00A91F19" w:rsidRDefault="00A91F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844" w:rsidRDefault="00A32844">
      <w:r>
        <w:separator/>
      </w:r>
    </w:p>
  </w:footnote>
  <w:footnote w:type="continuationSeparator" w:id="1">
    <w:p w:rsidR="00A32844" w:rsidRDefault="00A32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23574"/>
    <w:rsid w:val="00024FBF"/>
    <w:rsid w:val="000274BB"/>
    <w:rsid w:val="000339F7"/>
    <w:rsid w:val="0003642B"/>
    <w:rsid w:val="000601F8"/>
    <w:rsid w:val="00065FE6"/>
    <w:rsid w:val="000673FC"/>
    <w:rsid w:val="000817F8"/>
    <w:rsid w:val="00081D6D"/>
    <w:rsid w:val="0008597C"/>
    <w:rsid w:val="00085FF5"/>
    <w:rsid w:val="00090053"/>
    <w:rsid w:val="000923C9"/>
    <w:rsid w:val="000972A0"/>
    <w:rsid w:val="000B0B54"/>
    <w:rsid w:val="000B146C"/>
    <w:rsid w:val="000C2893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1745C"/>
    <w:rsid w:val="00121B1A"/>
    <w:rsid w:val="00124E82"/>
    <w:rsid w:val="00140798"/>
    <w:rsid w:val="00145218"/>
    <w:rsid w:val="00145B33"/>
    <w:rsid w:val="00154C8E"/>
    <w:rsid w:val="0015796B"/>
    <w:rsid w:val="001704FC"/>
    <w:rsid w:val="00171CA6"/>
    <w:rsid w:val="00174A52"/>
    <w:rsid w:val="00182123"/>
    <w:rsid w:val="00182AFB"/>
    <w:rsid w:val="00186E10"/>
    <w:rsid w:val="001874B9"/>
    <w:rsid w:val="001877D6"/>
    <w:rsid w:val="00190969"/>
    <w:rsid w:val="0019721C"/>
    <w:rsid w:val="001B0762"/>
    <w:rsid w:val="001C10AF"/>
    <w:rsid w:val="001D2217"/>
    <w:rsid w:val="001E757E"/>
    <w:rsid w:val="001F0A2D"/>
    <w:rsid w:val="00200210"/>
    <w:rsid w:val="00207C9A"/>
    <w:rsid w:val="002177A9"/>
    <w:rsid w:val="00224AF8"/>
    <w:rsid w:val="00227F43"/>
    <w:rsid w:val="0023499B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17D4"/>
    <w:rsid w:val="002A247A"/>
    <w:rsid w:val="002A40DB"/>
    <w:rsid w:val="002A4489"/>
    <w:rsid w:val="002A5EEE"/>
    <w:rsid w:val="002A7617"/>
    <w:rsid w:val="002B0F6A"/>
    <w:rsid w:val="002C2976"/>
    <w:rsid w:val="002D1192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0176"/>
    <w:rsid w:val="00323CB8"/>
    <w:rsid w:val="00325575"/>
    <w:rsid w:val="003271E7"/>
    <w:rsid w:val="00331801"/>
    <w:rsid w:val="00357644"/>
    <w:rsid w:val="003611C2"/>
    <w:rsid w:val="003675CE"/>
    <w:rsid w:val="003706A8"/>
    <w:rsid w:val="00370875"/>
    <w:rsid w:val="003716A3"/>
    <w:rsid w:val="0037175C"/>
    <w:rsid w:val="00375BBD"/>
    <w:rsid w:val="003807C0"/>
    <w:rsid w:val="00382685"/>
    <w:rsid w:val="003938E2"/>
    <w:rsid w:val="003A0F6B"/>
    <w:rsid w:val="003A231F"/>
    <w:rsid w:val="003A2435"/>
    <w:rsid w:val="003B0301"/>
    <w:rsid w:val="003B6634"/>
    <w:rsid w:val="003C2F61"/>
    <w:rsid w:val="003C3630"/>
    <w:rsid w:val="003D4DF5"/>
    <w:rsid w:val="003E127A"/>
    <w:rsid w:val="003E5A48"/>
    <w:rsid w:val="003E7DE3"/>
    <w:rsid w:val="003F5A31"/>
    <w:rsid w:val="003F60DD"/>
    <w:rsid w:val="003F7A31"/>
    <w:rsid w:val="00400403"/>
    <w:rsid w:val="004032F1"/>
    <w:rsid w:val="00411504"/>
    <w:rsid w:val="0041630D"/>
    <w:rsid w:val="004246FE"/>
    <w:rsid w:val="00425E70"/>
    <w:rsid w:val="00441B3F"/>
    <w:rsid w:val="004500B8"/>
    <w:rsid w:val="0045130D"/>
    <w:rsid w:val="004579D9"/>
    <w:rsid w:val="00457CD0"/>
    <w:rsid w:val="00460C04"/>
    <w:rsid w:val="00462556"/>
    <w:rsid w:val="0046539B"/>
    <w:rsid w:val="00466308"/>
    <w:rsid w:val="004705E8"/>
    <w:rsid w:val="0047070C"/>
    <w:rsid w:val="0047431C"/>
    <w:rsid w:val="00490C51"/>
    <w:rsid w:val="00492AF4"/>
    <w:rsid w:val="004A052A"/>
    <w:rsid w:val="004A075A"/>
    <w:rsid w:val="004A1E24"/>
    <w:rsid w:val="004A4141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4E5AB5"/>
    <w:rsid w:val="004F0172"/>
    <w:rsid w:val="00504EF9"/>
    <w:rsid w:val="00505BE1"/>
    <w:rsid w:val="00515E34"/>
    <w:rsid w:val="0051646A"/>
    <w:rsid w:val="00516989"/>
    <w:rsid w:val="005241FF"/>
    <w:rsid w:val="0052591F"/>
    <w:rsid w:val="00536EAA"/>
    <w:rsid w:val="00541124"/>
    <w:rsid w:val="00547D30"/>
    <w:rsid w:val="005618AD"/>
    <w:rsid w:val="0056487E"/>
    <w:rsid w:val="00564EA5"/>
    <w:rsid w:val="005664D6"/>
    <w:rsid w:val="0057726B"/>
    <w:rsid w:val="005853C8"/>
    <w:rsid w:val="005854B8"/>
    <w:rsid w:val="005929F2"/>
    <w:rsid w:val="00592DFD"/>
    <w:rsid w:val="0059682A"/>
    <w:rsid w:val="005A06F3"/>
    <w:rsid w:val="005A3345"/>
    <w:rsid w:val="005A392B"/>
    <w:rsid w:val="005A3AFA"/>
    <w:rsid w:val="005A4BB1"/>
    <w:rsid w:val="005B3F70"/>
    <w:rsid w:val="005B48E1"/>
    <w:rsid w:val="005B48EC"/>
    <w:rsid w:val="005B5716"/>
    <w:rsid w:val="005C02ED"/>
    <w:rsid w:val="005C60BE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69CB"/>
    <w:rsid w:val="00636D5D"/>
    <w:rsid w:val="00637932"/>
    <w:rsid w:val="00642C63"/>
    <w:rsid w:val="00650F6E"/>
    <w:rsid w:val="006528FC"/>
    <w:rsid w:val="00654441"/>
    <w:rsid w:val="00664741"/>
    <w:rsid w:val="006703E2"/>
    <w:rsid w:val="0067778D"/>
    <w:rsid w:val="00677D86"/>
    <w:rsid w:val="00685582"/>
    <w:rsid w:val="0068789D"/>
    <w:rsid w:val="00691338"/>
    <w:rsid w:val="00695E35"/>
    <w:rsid w:val="006A3CEB"/>
    <w:rsid w:val="006A3D6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03A8E"/>
    <w:rsid w:val="0071422B"/>
    <w:rsid w:val="0071598A"/>
    <w:rsid w:val="00723E0F"/>
    <w:rsid w:val="00725820"/>
    <w:rsid w:val="007260F8"/>
    <w:rsid w:val="00731E62"/>
    <w:rsid w:val="00732E77"/>
    <w:rsid w:val="007341B3"/>
    <w:rsid w:val="00747903"/>
    <w:rsid w:val="00781E91"/>
    <w:rsid w:val="00782A90"/>
    <w:rsid w:val="007837AF"/>
    <w:rsid w:val="007926D7"/>
    <w:rsid w:val="00793A40"/>
    <w:rsid w:val="007A0632"/>
    <w:rsid w:val="007A1E51"/>
    <w:rsid w:val="007A3DCF"/>
    <w:rsid w:val="007A49F1"/>
    <w:rsid w:val="007A5225"/>
    <w:rsid w:val="007B1335"/>
    <w:rsid w:val="007B18B2"/>
    <w:rsid w:val="007B2D4B"/>
    <w:rsid w:val="007B7EDE"/>
    <w:rsid w:val="007C54C4"/>
    <w:rsid w:val="007C5DC0"/>
    <w:rsid w:val="007C6CCA"/>
    <w:rsid w:val="007D1F2D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55CAB"/>
    <w:rsid w:val="00862ADF"/>
    <w:rsid w:val="008631E9"/>
    <w:rsid w:val="00863EA9"/>
    <w:rsid w:val="00871B67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644"/>
    <w:rsid w:val="008A4F4E"/>
    <w:rsid w:val="008A551A"/>
    <w:rsid w:val="008A5E5F"/>
    <w:rsid w:val="008B1775"/>
    <w:rsid w:val="008B4AA9"/>
    <w:rsid w:val="008C55DE"/>
    <w:rsid w:val="008C6FB0"/>
    <w:rsid w:val="008D0634"/>
    <w:rsid w:val="008E16A1"/>
    <w:rsid w:val="008E36E9"/>
    <w:rsid w:val="008E4B4A"/>
    <w:rsid w:val="0090164C"/>
    <w:rsid w:val="009063D5"/>
    <w:rsid w:val="00915632"/>
    <w:rsid w:val="00917601"/>
    <w:rsid w:val="00917B7F"/>
    <w:rsid w:val="0092205D"/>
    <w:rsid w:val="00922C43"/>
    <w:rsid w:val="009235A5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64098"/>
    <w:rsid w:val="009775CF"/>
    <w:rsid w:val="00981BDF"/>
    <w:rsid w:val="009831C0"/>
    <w:rsid w:val="009919BA"/>
    <w:rsid w:val="00992AA2"/>
    <w:rsid w:val="00992CDF"/>
    <w:rsid w:val="00992D82"/>
    <w:rsid w:val="0099641A"/>
    <w:rsid w:val="00997679"/>
    <w:rsid w:val="009A0C9E"/>
    <w:rsid w:val="009A5DCA"/>
    <w:rsid w:val="009B4D15"/>
    <w:rsid w:val="009C0ABC"/>
    <w:rsid w:val="009C4852"/>
    <w:rsid w:val="009C52A7"/>
    <w:rsid w:val="009E1F59"/>
    <w:rsid w:val="009E7840"/>
    <w:rsid w:val="009F3506"/>
    <w:rsid w:val="009F6293"/>
    <w:rsid w:val="009F7CD0"/>
    <w:rsid w:val="00A02B97"/>
    <w:rsid w:val="00A126C1"/>
    <w:rsid w:val="00A179D4"/>
    <w:rsid w:val="00A232F6"/>
    <w:rsid w:val="00A25EF1"/>
    <w:rsid w:val="00A32844"/>
    <w:rsid w:val="00A351AC"/>
    <w:rsid w:val="00A35DCC"/>
    <w:rsid w:val="00A405DC"/>
    <w:rsid w:val="00A40F22"/>
    <w:rsid w:val="00A419FB"/>
    <w:rsid w:val="00A43B4B"/>
    <w:rsid w:val="00A526C5"/>
    <w:rsid w:val="00A54DEC"/>
    <w:rsid w:val="00A550FE"/>
    <w:rsid w:val="00A75297"/>
    <w:rsid w:val="00A75D32"/>
    <w:rsid w:val="00A80937"/>
    <w:rsid w:val="00A85BD7"/>
    <w:rsid w:val="00A87657"/>
    <w:rsid w:val="00A91F19"/>
    <w:rsid w:val="00A91FE3"/>
    <w:rsid w:val="00A93B34"/>
    <w:rsid w:val="00A94220"/>
    <w:rsid w:val="00A9660C"/>
    <w:rsid w:val="00AA0988"/>
    <w:rsid w:val="00AC17CA"/>
    <w:rsid w:val="00AC59BF"/>
    <w:rsid w:val="00AD0345"/>
    <w:rsid w:val="00AD20AD"/>
    <w:rsid w:val="00AD257E"/>
    <w:rsid w:val="00AE4170"/>
    <w:rsid w:val="00AE6AC6"/>
    <w:rsid w:val="00AF11D6"/>
    <w:rsid w:val="00AF36C9"/>
    <w:rsid w:val="00B05DCE"/>
    <w:rsid w:val="00B10655"/>
    <w:rsid w:val="00B11A3E"/>
    <w:rsid w:val="00B12395"/>
    <w:rsid w:val="00B144AF"/>
    <w:rsid w:val="00B176BA"/>
    <w:rsid w:val="00B2697F"/>
    <w:rsid w:val="00B3093A"/>
    <w:rsid w:val="00B316E9"/>
    <w:rsid w:val="00B34E74"/>
    <w:rsid w:val="00B35E5B"/>
    <w:rsid w:val="00B410BF"/>
    <w:rsid w:val="00B51E7F"/>
    <w:rsid w:val="00B531CD"/>
    <w:rsid w:val="00B56D31"/>
    <w:rsid w:val="00B62FD8"/>
    <w:rsid w:val="00B67940"/>
    <w:rsid w:val="00B71DB4"/>
    <w:rsid w:val="00B746A9"/>
    <w:rsid w:val="00B81451"/>
    <w:rsid w:val="00B900FB"/>
    <w:rsid w:val="00B93305"/>
    <w:rsid w:val="00B93CEB"/>
    <w:rsid w:val="00B94391"/>
    <w:rsid w:val="00BB293F"/>
    <w:rsid w:val="00BB2F48"/>
    <w:rsid w:val="00BB5741"/>
    <w:rsid w:val="00BC4833"/>
    <w:rsid w:val="00BC7512"/>
    <w:rsid w:val="00BD04F7"/>
    <w:rsid w:val="00BD30E3"/>
    <w:rsid w:val="00BD483A"/>
    <w:rsid w:val="00BD5312"/>
    <w:rsid w:val="00BE4BFF"/>
    <w:rsid w:val="00BE4D7E"/>
    <w:rsid w:val="00BF6655"/>
    <w:rsid w:val="00C01999"/>
    <w:rsid w:val="00C026D4"/>
    <w:rsid w:val="00C05C40"/>
    <w:rsid w:val="00C11D19"/>
    <w:rsid w:val="00C151D4"/>
    <w:rsid w:val="00C15341"/>
    <w:rsid w:val="00C16499"/>
    <w:rsid w:val="00C200DA"/>
    <w:rsid w:val="00C21412"/>
    <w:rsid w:val="00C21C96"/>
    <w:rsid w:val="00C23E26"/>
    <w:rsid w:val="00C25627"/>
    <w:rsid w:val="00C257D3"/>
    <w:rsid w:val="00C27E16"/>
    <w:rsid w:val="00C40310"/>
    <w:rsid w:val="00C407D7"/>
    <w:rsid w:val="00C412A4"/>
    <w:rsid w:val="00C45896"/>
    <w:rsid w:val="00C46E86"/>
    <w:rsid w:val="00C5172E"/>
    <w:rsid w:val="00C57BE0"/>
    <w:rsid w:val="00C7173E"/>
    <w:rsid w:val="00C75216"/>
    <w:rsid w:val="00C90E95"/>
    <w:rsid w:val="00C91719"/>
    <w:rsid w:val="00CA2D1F"/>
    <w:rsid w:val="00CA5B20"/>
    <w:rsid w:val="00CB1D95"/>
    <w:rsid w:val="00CB2022"/>
    <w:rsid w:val="00CB4E15"/>
    <w:rsid w:val="00CB531F"/>
    <w:rsid w:val="00CC09FF"/>
    <w:rsid w:val="00CC19E6"/>
    <w:rsid w:val="00CC1A4F"/>
    <w:rsid w:val="00CC4814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33D9"/>
    <w:rsid w:val="00D37D78"/>
    <w:rsid w:val="00D4167F"/>
    <w:rsid w:val="00D47707"/>
    <w:rsid w:val="00D54C33"/>
    <w:rsid w:val="00D55231"/>
    <w:rsid w:val="00D82017"/>
    <w:rsid w:val="00D82F22"/>
    <w:rsid w:val="00D8573F"/>
    <w:rsid w:val="00D94786"/>
    <w:rsid w:val="00D95FBE"/>
    <w:rsid w:val="00D96A04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4448"/>
    <w:rsid w:val="00E16ED2"/>
    <w:rsid w:val="00E17A52"/>
    <w:rsid w:val="00E24558"/>
    <w:rsid w:val="00E3283A"/>
    <w:rsid w:val="00E426DA"/>
    <w:rsid w:val="00E57CCC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62F1"/>
    <w:rsid w:val="00ED3639"/>
    <w:rsid w:val="00EE4E89"/>
    <w:rsid w:val="00EF10B1"/>
    <w:rsid w:val="00EF3B27"/>
    <w:rsid w:val="00EF5CD8"/>
    <w:rsid w:val="00EF60BA"/>
    <w:rsid w:val="00EF68A1"/>
    <w:rsid w:val="00EF6B6E"/>
    <w:rsid w:val="00F03AFD"/>
    <w:rsid w:val="00F05946"/>
    <w:rsid w:val="00F05DC3"/>
    <w:rsid w:val="00F06293"/>
    <w:rsid w:val="00F12D17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70605"/>
    <w:rsid w:val="00F70F3F"/>
    <w:rsid w:val="00F9062C"/>
    <w:rsid w:val="00F969D2"/>
    <w:rsid w:val="00F9743A"/>
    <w:rsid w:val="00FA5BD4"/>
    <w:rsid w:val="00FC4F34"/>
    <w:rsid w:val="00FD0440"/>
    <w:rsid w:val="00FD4188"/>
    <w:rsid w:val="00FE0768"/>
    <w:rsid w:val="00FE15B6"/>
    <w:rsid w:val="00FF055F"/>
    <w:rsid w:val="00FF3FE5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kp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u19@19.kada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wps/portal/online_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kk5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53D70-4024-405B-AA13-8E65D1A7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http://www.fkprf/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mailto:kadastr@u19.rosreestr.ru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Pavlikov</cp:lastModifiedBy>
  <cp:revision>13</cp:revision>
  <cp:lastPrinted>2018-06-28T07:14:00Z</cp:lastPrinted>
  <dcterms:created xsi:type="dcterms:W3CDTF">2018-06-28T07:14:00Z</dcterms:created>
  <dcterms:modified xsi:type="dcterms:W3CDTF">2018-08-09T04:52:00Z</dcterms:modified>
</cp:coreProperties>
</file>