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25" w:rsidRDefault="00B15925" w:rsidP="00B15925"/>
    <w:p w:rsidR="00B15925" w:rsidRDefault="00B15925" w:rsidP="00B15925">
      <w:pPr>
        <w:jc w:val="center"/>
        <w:rPr>
          <w:b/>
        </w:rPr>
      </w:pPr>
      <w:r w:rsidRPr="00ED2F87">
        <w:rPr>
          <w:b/>
        </w:rPr>
        <w:t>ЗАКЛЮЧЕНИЕ</w:t>
      </w:r>
    </w:p>
    <w:p w:rsidR="00B15925" w:rsidRDefault="00B15925" w:rsidP="00B15925">
      <w:pPr>
        <w:jc w:val="center"/>
        <w:rPr>
          <w:b/>
        </w:rPr>
      </w:pPr>
      <w:r>
        <w:rPr>
          <w:b/>
        </w:rPr>
        <w:t>об итогах проведения публичных слушаний</w:t>
      </w:r>
    </w:p>
    <w:p w:rsidR="00B15925" w:rsidRPr="00ED2F87" w:rsidRDefault="00B15925" w:rsidP="00B15925">
      <w:pPr>
        <w:jc w:val="center"/>
        <w:rPr>
          <w:b/>
        </w:rPr>
      </w:pPr>
    </w:p>
    <w:p w:rsidR="00B15925" w:rsidRDefault="00B15925" w:rsidP="00B15925">
      <w:r w:rsidRPr="00ED2F87">
        <w:rPr>
          <w:b/>
        </w:rPr>
        <w:t xml:space="preserve"> </w:t>
      </w:r>
      <w:r w:rsidRPr="00ED2F87">
        <w:t xml:space="preserve">с. </w:t>
      </w:r>
      <w:proofErr w:type="gramStart"/>
      <w:r w:rsidRPr="00ED2F87">
        <w:t>Солнечное</w:t>
      </w:r>
      <w:proofErr w:type="gramEnd"/>
      <w:r w:rsidRPr="00ED2F87">
        <w:t xml:space="preserve">                                                                                        31.10.2018 г.</w:t>
      </w:r>
    </w:p>
    <w:p w:rsidR="00B15925" w:rsidRDefault="00B15925" w:rsidP="00B15925"/>
    <w:p w:rsidR="00B15925" w:rsidRDefault="00B15925" w:rsidP="00B15925">
      <w:pPr>
        <w:jc w:val="both"/>
      </w:pPr>
    </w:p>
    <w:p w:rsidR="00B15925" w:rsidRDefault="00B15925" w:rsidP="00B15925">
      <w:pPr>
        <w:ind w:firstLine="708"/>
        <w:jc w:val="both"/>
      </w:pPr>
      <w:r>
        <w:t>На основании протокола публичных слушаний от 31.10.2018г по вопросу</w:t>
      </w:r>
      <w:r w:rsidRPr="00A23C55">
        <w:t xml:space="preserve"> </w:t>
      </w:r>
      <w:r w:rsidRPr="00ED2F87">
        <w:t>предоставление разрешения на отклонение от предельных параметров разрешенного строительства</w:t>
      </w:r>
      <w:r>
        <w:t xml:space="preserve"> участники публичных слушаний приняли следующее заключение:</w:t>
      </w:r>
    </w:p>
    <w:p w:rsidR="00B15925" w:rsidRPr="00ED2F87" w:rsidRDefault="00B15925" w:rsidP="00B15925">
      <w:pPr>
        <w:ind w:firstLine="708"/>
        <w:jc w:val="both"/>
      </w:pPr>
      <w:r>
        <w:t>Предоставить разрешение</w:t>
      </w:r>
      <w:r w:rsidRPr="005F6D9E">
        <w:t xml:space="preserve"> </w:t>
      </w:r>
      <w:r>
        <w:t>на  о</w:t>
      </w:r>
      <w:r w:rsidRPr="00ED2F87">
        <w:t>тклонение от предельных параметров решенного строительства</w:t>
      </w:r>
      <w:r>
        <w:t xml:space="preserve"> </w:t>
      </w:r>
      <w:r w:rsidRPr="00ED2F87">
        <w:t>земельного участка расположенного по адресу:</w:t>
      </w:r>
    </w:p>
    <w:p w:rsidR="00B15925" w:rsidRPr="00ED2F87" w:rsidRDefault="00B15925" w:rsidP="00B15925">
      <w:pPr>
        <w:ind w:firstLine="708"/>
        <w:jc w:val="both"/>
      </w:pPr>
      <w:r w:rsidRPr="00ED2F87">
        <w:t xml:space="preserve">   - -Республика Хакасия, Усть-Абаканский район, с. Красноозерное,  ул. 11 Пятилетки, 30, площадью 2000 кв. м., кадастровый номер 19:10:100201:286,  разрешенное использование -  одноквартирные жилые дома не выше двух этажей с приквартирными участками.</w:t>
      </w:r>
      <w:r>
        <w:t xml:space="preserve"> Для индивидуального жилищного строительства.</w:t>
      </w:r>
    </w:p>
    <w:p w:rsidR="00B15925" w:rsidRDefault="00B15925" w:rsidP="00B15925">
      <w:pPr>
        <w:ind w:firstLine="708"/>
        <w:jc w:val="both"/>
      </w:pPr>
      <w:r>
        <w:t>У</w:t>
      </w:r>
      <w:r w:rsidRPr="00ED2F87">
        <w:t>меньшение расстояния от основного строения до красной линии улицы до 2,1 м.</w:t>
      </w:r>
    </w:p>
    <w:p w:rsidR="00B15925" w:rsidRPr="00ED2F87" w:rsidRDefault="00B15925" w:rsidP="00B15925">
      <w:pPr>
        <w:ind w:firstLine="708"/>
        <w:jc w:val="both"/>
      </w:pPr>
      <w:r>
        <w:t>Принято единогласно.</w:t>
      </w:r>
    </w:p>
    <w:p w:rsidR="00B15925" w:rsidRPr="00ED2F87" w:rsidRDefault="00B15925" w:rsidP="00B15925">
      <w:pPr>
        <w:ind w:firstLine="708"/>
        <w:jc w:val="both"/>
      </w:pPr>
    </w:p>
    <w:p w:rsidR="00B15925" w:rsidRPr="00ED2F87" w:rsidRDefault="00B15925" w:rsidP="00B15925">
      <w:pPr>
        <w:jc w:val="both"/>
      </w:pPr>
      <w:r w:rsidRPr="00ED2F87">
        <w:t xml:space="preserve">Председатель     </w:t>
      </w:r>
      <w:r>
        <w:t>Ли</w:t>
      </w:r>
      <w:r w:rsidRPr="00ED2F87">
        <w:t>сютина О.И.</w:t>
      </w:r>
      <w:r>
        <w:t xml:space="preserve">, </w:t>
      </w:r>
      <w:r w:rsidRPr="00ED2F87">
        <w:t>Сек</w:t>
      </w:r>
      <w:r>
        <w:t xml:space="preserve">ретарь   </w:t>
      </w:r>
      <w:r w:rsidRPr="00ED2F87">
        <w:t>Мокрецова О.В.</w:t>
      </w:r>
    </w:p>
    <w:p w:rsidR="00B15925" w:rsidRPr="00ED2F87" w:rsidRDefault="00B15925" w:rsidP="00B15925">
      <w:pPr>
        <w:jc w:val="center"/>
        <w:rPr>
          <w:b/>
        </w:rPr>
      </w:pPr>
    </w:p>
    <w:p w:rsidR="00B15925" w:rsidRDefault="00B15925" w:rsidP="00B15925"/>
    <w:p w:rsidR="00AA40EC" w:rsidRDefault="00AA40EC">
      <w:bookmarkStart w:id="0" w:name="_GoBack"/>
      <w:bookmarkEnd w:id="0"/>
    </w:p>
    <w:sectPr w:rsidR="00AA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2D"/>
    <w:rsid w:val="0040392D"/>
    <w:rsid w:val="00AA40EC"/>
    <w:rsid w:val="00B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2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2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2018-11-23T07:51:00Z</dcterms:created>
  <dcterms:modified xsi:type="dcterms:W3CDTF">2018-11-23T08:09:00Z</dcterms:modified>
</cp:coreProperties>
</file>