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9B" w:rsidRDefault="00233B9B" w:rsidP="00233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94C">
        <w:rPr>
          <w:rFonts w:ascii="Times New Roman" w:hAnsi="Times New Roman" w:cs="Times New Roman"/>
          <w:b/>
          <w:sz w:val="28"/>
          <w:szCs w:val="28"/>
        </w:rPr>
        <w:t>Необходимо ли регистрировать ранее возникшее право?</w:t>
      </w:r>
    </w:p>
    <w:p w:rsidR="00233B9B" w:rsidRDefault="00233B9B" w:rsidP="00233B9B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4E0C7F">
        <w:t>Нередко заявители задают вопрос: как быть тем собственникам, у которых право на недвижимость появилось до момента образования органа регистрации прав (до 1998 года) и на руках имеются документы либо с соответствующим штампом БТИ, если речь идет об объектах капитального строительства (домах, квартирах и т.д.), либо государственные акты или свидетельства о праве на землю.</w:t>
      </w:r>
      <w:proofErr w:type="gramEnd"/>
    </w:p>
    <w:p w:rsidR="00233B9B" w:rsidRPr="004E0C7F" w:rsidRDefault="00233B9B" w:rsidP="00233B9B">
      <w:pPr>
        <w:pStyle w:val="a3"/>
        <w:spacing w:before="0" w:beforeAutospacing="0" w:after="0" w:afterAutospacing="0"/>
        <w:ind w:firstLine="709"/>
        <w:jc w:val="both"/>
      </w:pPr>
      <w:r w:rsidRPr="004E0C7F">
        <w:t>В таких случаях право собственности на объект недвижимости считается ранее возникшим и признается юридически действительным даже при отсутствии его государственной регистрации в Едином государственном реестре недвижимости (ЕГРН).</w:t>
      </w:r>
    </w:p>
    <w:p w:rsidR="00233B9B" w:rsidRDefault="00233B9B" w:rsidP="00233B9B">
      <w:pPr>
        <w:pStyle w:val="a3"/>
        <w:spacing w:before="0" w:beforeAutospacing="0" w:after="0" w:afterAutospacing="0"/>
        <w:ind w:firstLine="709"/>
        <w:jc w:val="both"/>
      </w:pPr>
      <w:r w:rsidRPr="004E0C7F">
        <w:t xml:space="preserve">На территории Республики Хакасия государственная регистрация прав на недвижимое имущество и сделок с ним с 01.09.1999 г осуществлялась учреждением юстиции. С этой же даты учреждение юстиции начало вести Единый государственный реестр прав на недвижимое имущество и сделок с ним (далее – ЕГРП). </w:t>
      </w:r>
    </w:p>
    <w:p w:rsidR="00233B9B" w:rsidRDefault="00233B9B" w:rsidP="00233B9B">
      <w:pPr>
        <w:pStyle w:val="a3"/>
        <w:spacing w:before="0" w:beforeAutospacing="0" w:after="0" w:afterAutospacing="0"/>
        <w:ind w:firstLine="709"/>
        <w:jc w:val="both"/>
      </w:pPr>
      <w:r w:rsidRPr="004E0C7F">
        <w:t xml:space="preserve">Важно учитывать, что сведения о ранее возникших правах на недвижимое имущество автоматически в ЕГРН не вносятся, в </w:t>
      </w:r>
      <w:proofErr w:type="gramStart"/>
      <w:r w:rsidRPr="004E0C7F">
        <w:t>связи</w:t>
      </w:r>
      <w:proofErr w:type="gramEnd"/>
      <w:r w:rsidRPr="004E0C7F">
        <w:t xml:space="preserve"> с чем правообладатель </w:t>
      </w:r>
      <w:r w:rsidR="000F1C6C">
        <w:t xml:space="preserve">по желанию </w:t>
      </w:r>
      <w:bookmarkStart w:id="0" w:name="_GoBack"/>
      <w:bookmarkEnd w:id="0"/>
      <w:r w:rsidRPr="004E0C7F">
        <w:t>обращается с заявлением о государственной регистрации ранее возникших прав и необходимыми для такой регистрации документами. </w:t>
      </w:r>
    </w:p>
    <w:p w:rsidR="00233B9B" w:rsidRDefault="00233B9B" w:rsidP="00233B9B">
      <w:pPr>
        <w:pStyle w:val="a3"/>
        <w:spacing w:before="0" w:beforeAutospacing="0" w:after="0" w:afterAutospacing="0"/>
        <w:ind w:firstLine="709"/>
        <w:jc w:val="both"/>
      </w:pPr>
      <w:r w:rsidRPr="004E0C7F">
        <w:t>Для этого заявителю (правообладателю или его представителю на основании нотариально удостоверенной доверенности) необходимо обратиться в любой офис приема документов многофункционального центра (МФЦ) независимо от места нахождения объекта недвижимости и представить соответствующий пакет документов.</w:t>
      </w:r>
      <w:r>
        <w:t xml:space="preserve"> Кроме того, за государственную регистрацию права должна быть уплачена государственная пошлина.</w:t>
      </w:r>
    </w:p>
    <w:p w:rsidR="00233B9B" w:rsidRDefault="00233B9B" w:rsidP="00233B9B">
      <w:pPr>
        <w:pStyle w:val="a3"/>
        <w:spacing w:before="0" w:beforeAutospacing="0" w:after="0" w:afterAutospacing="0"/>
        <w:ind w:firstLine="709"/>
        <w:jc w:val="both"/>
      </w:pPr>
      <w:r w:rsidRPr="004E0C7F">
        <w:t>При этом</w:t>
      </w:r>
      <w:proofErr w:type="gramStart"/>
      <w:r w:rsidRPr="004E0C7F">
        <w:t>,</w:t>
      </w:r>
      <w:proofErr w:type="gramEnd"/>
      <w:r w:rsidRPr="004E0C7F">
        <w:t xml:space="preserve"> законодателем установлены случаи, когда регистрация ранее возникших прав на объекты недвижимого имущества является обязательной</w:t>
      </w:r>
      <w:r>
        <w:t xml:space="preserve">, </w:t>
      </w:r>
      <w:r w:rsidRPr="004E0C7F">
        <w:t>в связи с его от</w:t>
      </w:r>
      <w:r>
        <w:t xml:space="preserve">чуждением (продаже, дарении), </w:t>
      </w:r>
      <w:r w:rsidRPr="004E0C7F">
        <w:t xml:space="preserve"> в связи с его передачей в залог по договору ипотеки</w:t>
      </w:r>
      <w:r>
        <w:t xml:space="preserve"> или </w:t>
      </w:r>
      <w:r w:rsidRPr="004E0C7F">
        <w:t xml:space="preserve"> в связи с его передачей в аренду. </w:t>
      </w:r>
      <w:r>
        <w:t>В таких случаях регистрация будет осуществляться без взимания государственной пошлины.</w:t>
      </w:r>
    </w:p>
    <w:p w:rsidR="001A5567" w:rsidRPr="001A5567" w:rsidRDefault="001A5567" w:rsidP="001A556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/>
          <w:i w:val="0"/>
          <w:shd w:val="clear" w:color="auto" w:fill="E7F1CF"/>
        </w:rPr>
      </w:pPr>
      <w:r w:rsidRPr="001A5567">
        <w:rPr>
          <w:rStyle w:val="a4"/>
          <w:b/>
          <w:i w:val="0"/>
          <w:shd w:val="clear" w:color="auto" w:fill="E7F1CF"/>
        </w:rPr>
        <w:t xml:space="preserve">Ирина Кузьмина, начальник Межмуниципального Усть-Абаканского отдела Управления </w:t>
      </w:r>
      <w:proofErr w:type="spellStart"/>
      <w:r w:rsidRPr="001A5567">
        <w:rPr>
          <w:rStyle w:val="a4"/>
          <w:b/>
          <w:i w:val="0"/>
          <w:shd w:val="clear" w:color="auto" w:fill="E7F1CF"/>
        </w:rPr>
        <w:t>Росреестра</w:t>
      </w:r>
      <w:proofErr w:type="spellEnd"/>
      <w:r w:rsidRPr="001A5567">
        <w:rPr>
          <w:rStyle w:val="a4"/>
          <w:b/>
          <w:i w:val="0"/>
          <w:shd w:val="clear" w:color="auto" w:fill="E7F1CF"/>
        </w:rPr>
        <w:t xml:space="preserve"> по РХ</w:t>
      </w:r>
    </w:p>
    <w:p w:rsidR="00233B9B" w:rsidRPr="004E0C7F" w:rsidRDefault="00233B9B" w:rsidP="00233B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0C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B9B" w:rsidRPr="004E0C7F" w:rsidRDefault="00233B9B" w:rsidP="00233B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930" w:rsidRPr="00233B9B" w:rsidRDefault="00ED0930" w:rsidP="00233B9B"/>
    <w:sectPr w:rsidR="00ED0930" w:rsidRPr="0023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293"/>
    <w:rsid w:val="000B0D01"/>
    <w:rsid w:val="000C4743"/>
    <w:rsid w:val="000F1C6C"/>
    <w:rsid w:val="001A5567"/>
    <w:rsid w:val="001B5A0C"/>
    <w:rsid w:val="001C6C9C"/>
    <w:rsid w:val="00233B9B"/>
    <w:rsid w:val="00272907"/>
    <w:rsid w:val="004D598A"/>
    <w:rsid w:val="006B37BA"/>
    <w:rsid w:val="00764EE9"/>
    <w:rsid w:val="008B192F"/>
    <w:rsid w:val="008D4EBE"/>
    <w:rsid w:val="00B50293"/>
    <w:rsid w:val="00C15D56"/>
    <w:rsid w:val="00C54785"/>
    <w:rsid w:val="00C76FC0"/>
    <w:rsid w:val="00CB03B1"/>
    <w:rsid w:val="00CF47EE"/>
    <w:rsid w:val="00ED0930"/>
    <w:rsid w:val="00F57CE6"/>
    <w:rsid w:val="00FC261C"/>
    <w:rsid w:val="00FC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5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55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Кузьмина</dc:creator>
  <cp:keywords/>
  <dc:description/>
  <cp:lastModifiedBy>Zhukovanv</cp:lastModifiedBy>
  <cp:revision>24</cp:revision>
  <cp:lastPrinted>2019-05-22T01:30:00Z</cp:lastPrinted>
  <dcterms:created xsi:type="dcterms:W3CDTF">2019-04-16T09:53:00Z</dcterms:created>
  <dcterms:modified xsi:type="dcterms:W3CDTF">2019-05-22T01:34:00Z</dcterms:modified>
</cp:coreProperties>
</file>