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CE4887" w:rsidRDefault="003C392F" w:rsidP="00A82C5D">
      <w:pPr>
        <w:jc w:val="both"/>
        <w:rPr>
          <w:b/>
        </w:rPr>
      </w:pPr>
      <w:bookmarkStart w:id="0" w:name="_GoBack"/>
      <w:r w:rsidRPr="00CE4887">
        <w:rPr>
          <w:b/>
        </w:rPr>
        <w:t>РОСРЕЕСТР ИНФОРМИРУЕТ</w:t>
      </w:r>
    </w:p>
    <w:p w:rsidR="003C392F" w:rsidRPr="00CE4887" w:rsidRDefault="003C392F" w:rsidP="00A82C5D">
      <w:pPr>
        <w:jc w:val="both"/>
        <w:rPr>
          <w:b/>
        </w:rPr>
      </w:pPr>
      <w:r w:rsidRPr="00CE4887">
        <w:rPr>
          <w:b/>
        </w:rPr>
        <w:t xml:space="preserve">Специалисты Управления </w:t>
      </w:r>
      <w:proofErr w:type="spellStart"/>
      <w:r w:rsidRPr="00CE4887">
        <w:rPr>
          <w:b/>
        </w:rPr>
        <w:t>Росреестра</w:t>
      </w:r>
      <w:proofErr w:type="spellEnd"/>
      <w:r w:rsidRPr="00CE4887">
        <w:rPr>
          <w:b/>
        </w:rPr>
        <w:t xml:space="preserve"> по РХ отвечают на вопросы жителей Хакасии.</w:t>
      </w:r>
    </w:p>
    <w:p w:rsidR="006D4674" w:rsidRPr="00CE4887" w:rsidRDefault="006D4674" w:rsidP="006D4674">
      <w:pPr>
        <w:jc w:val="both"/>
      </w:pPr>
    </w:p>
    <w:p w:rsidR="006D4674" w:rsidRPr="00CE4887" w:rsidRDefault="006D4674" w:rsidP="006D4674">
      <w:pPr>
        <w:jc w:val="both"/>
        <w:rPr>
          <w:b/>
        </w:rPr>
      </w:pPr>
      <w:r w:rsidRPr="00CE4887">
        <w:t xml:space="preserve">- </w:t>
      </w:r>
      <w:r w:rsidRPr="00CE4887">
        <w:rPr>
          <w:b/>
        </w:rPr>
        <w:t>Я собираюсь продать свой покос на землях сельскохозяйственного назначения, скажите, какие документы необходимо предоставить для сделки купли-продажи?</w:t>
      </w:r>
    </w:p>
    <w:p w:rsidR="00966212" w:rsidRPr="00CE4887" w:rsidRDefault="00966212" w:rsidP="006D4674">
      <w:pPr>
        <w:autoSpaceDE w:val="0"/>
        <w:autoSpaceDN w:val="0"/>
        <w:adjustRightInd w:val="0"/>
        <w:jc w:val="both"/>
      </w:pPr>
    </w:p>
    <w:p w:rsidR="006D4674" w:rsidRPr="00CE4887" w:rsidRDefault="006D4674" w:rsidP="006D4674">
      <w:pPr>
        <w:autoSpaceDE w:val="0"/>
        <w:autoSpaceDN w:val="0"/>
        <w:adjustRightInd w:val="0"/>
        <w:jc w:val="both"/>
      </w:pPr>
      <w:r w:rsidRPr="00CE4887">
        <w:t>- Сделка по продаже земельного участка сельскохозяйственного назначения имеет особенность, так при продаже земельного участка сельскохозяйственного назначения Республика Хакасия или муниципальное образование, в границах которого находится земельный участок, имеет преимущественное право покупки такого земельного участка по цене, за которую он продается.</w:t>
      </w:r>
    </w:p>
    <w:p w:rsidR="006D4674" w:rsidRPr="00CE4887" w:rsidRDefault="006D4674" w:rsidP="006D4674">
      <w:pPr>
        <w:autoSpaceDE w:val="0"/>
        <w:autoSpaceDN w:val="0"/>
        <w:adjustRightInd w:val="0"/>
        <w:ind w:firstLine="708"/>
        <w:jc w:val="both"/>
      </w:pPr>
      <w:r w:rsidRPr="00CE4887">
        <w:t>Таким образом, если кадастровая стоимость земельного участка выше среднего уровня кадастровой стоимости по муниципальному району, то продавец обязан известить о предстоящей продаже Правительство Республики Хакасия. Если кадастровая стоимость земельного участка равна либо ниже среднего уровня кадастровой стоимости по муниципальному району, то извещение о предстоящей продаже необходимо направить в муниципальное образование, в границах которого находится земельный участок.</w:t>
      </w:r>
    </w:p>
    <w:p w:rsidR="006D4674" w:rsidRPr="00CE4887" w:rsidRDefault="006D4674" w:rsidP="006D4674">
      <w:pPr>
        <w:autoSpaceDE w:val="0"/>
        <w:autoSpaceDN w:val="0"/>
        <w:adjustRightInd w:val="0"/>
        <w:ind w:firstLine="540"/>
        <w:jc w:val="both"/>
      </w:pPr>
      <w:r w:rsidRPr="00CE4887">
        <w:t>Извещение о предстоящей продаже продавец должен направить в указанные органы в письменной форме заказным письмом с уведомлением о вручении или предоставить под расписку, с указанием цены, размера, местоположения земельного участка и срока, до истечения которого должен быть осуществлен взаимный расчет.</w:t>
      </w:r>
    </w:p>
    <w:p w:rsidR="006D4674" w:rsidRPr="00CE4887" w:rsidRDefault="006D4674" w:rsidP="006D4674">
      <w:pPr>
        <w:autoSpaceDE w:val="0"/>
        <w:autoSpaceDN w:val="0"/>
        <w:adjustRightInd w:val="0"/>
        <w:ind w:firstLine="540"/>
        <w:jc w:val="both"/>
      </w:pPr>
      <w:r w:rsidRPr="00CE4887">
        <w:t>В случае</w:t>
      </w:r>
      <w:proofErr w:type="gramStart"/>
      <w:r w:rsidRPr="00CE4887">
        <w:t>,</w:t>
      </w:r>
      <w:proofErr w:type="gramEnd"/>
      <w:r w:rsidRPr="00CE4887">
        <w:t xml:space="preserve"> если Правительство Республики Хакасия или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извещения, продавец в течение года вправе продать земельный участок третьему лицу по цене не ниже указанной в извещении цены.</w:t>
      </w:r>
    </w:p>
    <w:p w:rsidR="006D4674" w:rsidRPr="00CE4887" w:rsidRDefault="006D4674" w:rsidP="006D4674">
      <w:pPr>
        <w:autoSpaceDE w:val="0"/>
        <w:autoSpaceDN w:val="0"/>
        <w:adjustRightInd w:val="0"/>
        <w:ind w:firstLine="708"/>
        <w:jc w:val="both"/>
      </w:pPr>
    </w:p>
    <w:p w:rsidR="00142582" w:rsidRPr="00CE4887" w:rsidRDefault="00142582" w:rsidP="00142582">
      <w:pPr>
        <w:jc w:val="both"/>
        <w:rPr>
          <w:b/>
        </w:rPr>
      </w:pPr>
      <w:r w:rsidRPr="00CE4887">
        <w:rPr>
          <w:b/>
        </w:rPr>
        <w:t xml:space="preserve">- Беру кредит в банке под залог недвижимости, кто должен подать документы на регистрацию, необходимо ли оплачивать госпошлину? </w:t>
      </w:r>
    </w:p>
    <w:p w:rsidR="00142582" w:rsidRPr="00CE4887" w:rsidRDefault="00142582" w:rsidP="00142582">
      <w:pPr>
        <w:autoSpaceDE w:val="0"/>
        <w:autoSpaceDN w:val="0"/>
        <w:adjustRightInd w:val="0"/>
        <w:jc w:val="both"/>
      </w:pPr>
      <w:r w:rsidRPr="00CE4887">
        <w:t xml:space="preserve"> - За регистрацией ипотеки по договору могут обратиться:</w:t>
      </w:r>
    </w:p>
    <w:p w:rsidR="00142582" w:rsidRPr="00CE4887" w:rsidRDefault="00142582" w:rsidP="00142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E4887">
        <w:t>- стороны договора об ипотеке одновременно (представитель банка и собственник, либо доверенное лицо по нотариально удостоверенной доверенности), размер госпошлины за регистрацию будет составлять 1000 рублей, которая будет распределяться  между ними, т.е. каждая сторона должна оплатить по 500 рублей;</w:t>
      </w:r>
    </w:p>
    <w:p w:rsidR="00142582" w:rsidRPr="00CE4887" w:rsidRDefault="00142582" w:rsidP="00142582">
      <w:pPr>
        <w:autoSpaceDE w:val="0"/>
        <w:autoSpaceDN w:val="0"/>
        <w:adjustRightInd w:val="0"/>
        <w:ind w:firstLine="540"/>
        <w:jc w:val="both"/>
      </w:pPr>
      <w:r w:rsidRPr="00CE4887">
        <w:t xml:space="preserve">- если договор удостоверен нотариально, то обратиться может любая из сторон, тогда госпошлину должен уплатить тот, кто будет обращаться за </w:t>
      </w:r>
      <w:proofErr w:type="spellStart"/>
      <w:r w:rsidRPr="00CE4887">
        <w:t>госрегистрацией</w:t>
      </w:r>
      <w:proofErr w:type="spellEnd"/>
      <w:r w:rsidRPr="00CE4887">
        <w:t xml:space="preserve"> (для физических лиц это - 1 000 рублей; для организаций - 4 000 рублей), а другая сторона ее не уплачивает.</w:t>
      </w:r>
    </w:p>
    <w:p w:rsidR="00142582" w:rsidRPr="00CE4887" w:rsidRDefault="00142582" w:rsidP="00142582">
      <w:pPr>
        <w:autoSpaceDE w:val="0"/>
        <w:autoSpaceDN w:val="0"/>
        <w:adjustRightInd w:val="0"/>
        <w:ind w:firstLine="540"/>
        <w:jc w:val="both"/>
      </w:pPr>
      <w:r w:rsidRPr="00CE4887">
        <w:t xml:space="preserve">Также на документы на государственную регистрацию может подать нотариус, удостоверивший сделку. </w:t>
      </w:r>
    </w:p>
    <w:p w:rsidR="00142582" w:rsidRPr="00CE4887" w:rsidRDefault="00142582" w:rsidP="00142582">
      <w:pPr>
        <w:jc w:val="both"/>
        <w:rPr>
          <w:b/>
        </w:rPr>
      </w:pPr>
      <w:r w:rsidRPr="00CE4887">
        <w:rPr>
          <w:b/>
        </w:rPr>
        <w:t>- Хочу подарить своему несовершеннолетнему внуку квартиру, надо ли договор удостоверять у нотариуса?</w:t>
      </w:r>
    </w:p>
    <w:p w:rsidR="00142582" w:rsidRPr="00CE4887" w:rsidRDefault="00142582" w:rsidP="00142582">
      <w:pPr>
        <w:autoSpaceDE w:val="0"/>
        <w:autoSpaceDN w:val="0"/>
        <w:adjustRightInd w:val="0"/>
        <w:jc w:val="both"/>
      </w:pPr>
      <w:r w:rsidRPr="00CE4887">
        <w:t>- Договор дарения не требует обязательного нотариального удостоверения, за исключением, в частности, следующих случаев:</w:t>
      </w:r>
    </w:p>
    <w:p w:rsidR="00142582" w:rsidRPr="00CE4887" w:rsidRDefault="00142582" w:rsidP="00142582">
      <w:pPr>
        <w:autoSpaceDE w:val="0"/>
        <w:autoSpaceDN w:val="0"/>
        <w:adjustRightInd w:val="0"/>
        <w:jc w:val="both"/>
      </w:pPr>
      <w:r w:rsidRPr="00CE4887">
        <w:t>- дарение недвижимого имущества, принадлежащего несовершеннолетнему гражданину или гражданину, признанному ограниченно дееспособным;</w:t>
      </w:r>
    </w:p>
    <w:p w:rsidR="00142582" w:rsidRPr="00CE4887" w:rsidRDefault="00142582" w:rsidP="00142582">
      <w:pPr>
        <w:autoSpaceDE w:val="0"/>
        <w:autoSpaceDN w:val="0"/>
        <w:adjustRightInd w:val="0"/>
        <w:jc w:val="both"/>
      </w:pPr>
      <w:r w:rsidRPr="00CE4887">
        <w:t>- дарение долей в праве общей собственности на недвижимое имущество (кроме дарения всеми участниками долевой собственности своих долей по одной сделке).</w:t>
      </w:r>
    </w:p>
    <w:p w:rsidR="00142582" w:rsidRPr="00CE4887" w:rsidRDefault="00142582" w:rsidP="00142582">
      <w:pPr>
        <w:autoSpaceDE w:val="0"/>
        <w:autoSpaceDN w:val="0"/>
        <w:adjustRightInd w:val="0"/>
        <w:ind w:firstLine="540"/>
        <w:jc w:val="both"/>
      </w:pPr>
    </w:p>
    <w:p w:rsidR="00142582" w:rsidRPr="00CE4887" w:rsidRDefault="00142582" w:rsidP="00142582">
      <w:pPr>
        <w:autoSpaceDE w:val="0"/>
        <w:autoSpaceDN w:val="0"/>
        <w:adjustRightInd w:val="0"/>
        <w:ind w:firstLine="709"/>
        <w:jc w:val="both"/>
      </w:pPr>
    </w:p>
    <w:p w:rsidR="00142582" w:rsidRPr="00CE4887" w:rsidRDefault="00142582" w:rsidP="00142582">
      <w:pPr>
        <w:shd w:val="clear" w:color="auto" w:fill="FFFFFF"/>
        <w:ind w:firstLine="709"/>
        <w:textAlignment w:val="baseline"/>
        <w:rPr>
          <w:rFonts w:ascii="Helvetica" w:hAnsi="Helvetica" w:cs="Helvetica"/>
          <w:color w:val="666666"/>
        </w:rPr>
      </w:pPr>
    </w:p>
    <w:bookmarkEnd w:id="0"/>
    <w:p w:rsidR="00432310" w:rsidRPr="00CE4887" w:rsidRDefault="00432310" w:rsidP="00432310">
      <w:pPr>
        <w:jc w:val="both"/>
        <w:rPr>
          <w:b/>
        </w:rPr>
      </w:pPr>
    </w:p>
    <w:sectPr w:rsidR="00432310" w:rsidRPr="00CE4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139B"/>
    <w:multiLevelType w:val="hybridMultilevel"/>
    <w:tmpl w:val="90466EDC"/>
    <w:lvl w:ilvl="0" w:tplc="24DECD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C2C62"/>
    <w:rsid w:val="000C2F1A"/>
    <w:rsid w:val="000C34E9"/>
    <w:rsid w:val="000D17C6"/>
    <w:rsid w:val="000E101F"/>
    <w:rsid w:val="00114C9C"/>
    <w:rsid w:val="00142582"/>
    <w:rsid w:val="0014763D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92F"/>
    <w:rsid w:val="003C3F00"/>
    <w:rsid w:val="003C461B"/>
    <w:rsid w:val="00400FBA"/>
    <w:rsid w:val="004078FC"/>
    <w:rsid w:val="00413F2D"/>
    <w:rsid w:val="00431AF2"/>
    <w:rsid w:val="00432310"/>
    <w:rsid w:val="00442D47"/>
    <w:rsid w:val="004526CC"/>
    <w:rsid w:val="00465FE5"/>
    <w:rsid w:val="00480CB9"/>
    <w:rsid w:val="004D108F"/>
    <w:rsid w:val="004D4B33"/>
    <w:rsid w:val="004D58FC"/>
    <w:rsid w:val="004E01FE"/>
    <w:rsid w:val="004E359A"/>
    <w:rsid w:val="004F0F4C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8324A"/>
    <w:rsid w:val="006B0E21"/>
    <w:rsid w:val="006D307E"/>
    <w:rsid w:val="006D4674"/>
    <w:rsid w:val="007041CD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46FD"/>
    <w:rsid w:val="0080394B"/>
    <w:rsid w:val="00810AFF"/>
    <w:rsid w:val="008129AC"/>
    <w:rsid w:val="00840986"/>
    <w:rsid w:val="008568CE"/>
    <w:rsid w:val="008772EB"/>
    <w:rsid w:val="008A76E2"/>
    <w:rsid w:val="008E013C"/>
    <w:rsid w:val="008E24B3"/>
    <w:rsid w:val="00906B86"/>
    <w:rsid w:val="00920843"/>
    <w:rsid w:val="00925AA9"/>
    <w:rsid w:val="00962DF8"/>
    <w:rsid w:val="0096314F"/>
    <w:rsid w:val="00966212"/>
    <w:rsid w:val="00970906"/>
    <w:rsid w:val="0097304C"/>
    <w:rsid w:val="00983460"/>
    <w:rsid w:val="009A0B6C"/>
    <w:rsid w:val="009A679F"/>
    <w:rsid w:val="009C05E5"/>
    <w:rsid w:val="009C1D6C"/>
    <w:rsid w:val="009E0FD4"/>
    <w:rsid w:val="00A05BFB"/>
    <w:rsid w:val="00A137CF"/>
    <w:rsid w:val="00A34EB9"/>
    <w:rsid w:val="00A66FD0"/>
    <w:rsid w:val="00A82C5D"/>
    <w:rsid w:val="00AC0A8C"/>
    <w:rsid w:val="00AC7736"/>
    <w:rsid w:val="00AD02DD"/>
    <w:rsid w:val="00B16E10"/>
    <w:rsid w:val="00B232F4"/>
    <w:rsid w:val="00B26BA8"/>
    <w:rsid w:val="00B3102E"/>
    <w:rsid w:val="00B36916"/>
    <w:rsid w:val="00B51316"/>
    <w:rsid w:val="00B925B3"/>
    <w:rsid w:val="00BA161C"/>
    <w:rsid w:val="00BB3B8A"/>
    <w:rsid w:val="00BC6C40"/>
    <w:rsid w:val="00BD453C"/>
    <w:rsid w:val="00BF36F1"/>
    <w:rsid w:val="00BF63DA"/>
    <w:rsid w:val="00C057F8"/>
    <w:rsid w:val="00C14A65"/>
    <w:rsid w:val="00C3185F"/>
    <w:rsid w:val="00C42D18"/>
    <w:rsid w:val="00C91B6C"/>
    <w:rsid w:val="00CA5A3D"/>
    <w:rsid w:val="00CC2BFA"/>
    <w:rsid w:val="00CD4C52"/>
    <w:rsid w:val="00CE2847"/>
    <w:rsid w:val="00CE4887"/>
    <w:rsid w:val="00D0177E"/>
    <w:rsid w:val="00D131B9"/>
    <w:rsid w:val="00D34A99"/>
    <w:rsid w:val="00D5096D"/>
    <w:rsid w:val="00D54EDC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728A8"/>
    <w:rsid w:val="00E73ACF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1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196</cp:revision>
  <cp:lastPrinted>2020-03-30T01:30:00Z</cp:lastPrinted>
  <dcterms:created xsi:type="dcterms:W3CDTF">2018-12-04T01:32:00Z</dcterms:created>
  <dcterms:modified xsi:type="dcterms:W3CDTF">2020-03-30T01:31:00Z</dcterms:modified>
</cp:coreProperties>
</file>