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74" w:rsidRPr="00845274" w:rsidRDefault="00845274" w:rsidP="00845274">
      <w:pPr>
        <w:spacing w:after="0"/>
        <w:jc w:val="both"/>
        <w:rPr>
          <w:rFonts w:ascii="Segoe UI" w:hAnsi="Segoe UI" w:cs="Segoe UI"/>
          <w:noProof/>
          <w:kern w:val="1"/>
          <w:sz w:val="26"/>
          <w:szCs w:val="26"/>
          <w:lang w:eastAsia="ru-RU"/>
        </w:rPr>
      </w:pPr>
      <w:r w:rsidRPr="00845274">
        <w:rPr>
          <w:rFonts w:ascii="Segoe UI" w:hAnsi="Segoe UI" w:cs="Segoe UI"/>
          <w:noProof/>
          <w:kern w:val="1"/>
          <w:sz w:val="26"/>
          <w:szCs w:val="26"/>
          <w:lang w:eastAsia="ru-RU"/>
        </w:rPr>
        <w:drawing>
          <wp:inline distT="0" distB="0" distL="0" distR="0">
            <wp:extent cx="2361538" cy="954912"/>
            <wp:effectExtent l="0" t="0" r="0" b="0"/>
            <wp:docPr id="1" name="Рисунок 1" descr="C:\Users\NosovaJaV\Desktop\о Росреестре\01-01 логотип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osovaJaV\Desktop\о Росреестре\01-01 логотип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283" cy="96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274">
        <w:rPr>
          <w:rFonts w:ascii="Segoe UI" w:hAnsi="Segoe UI" w:cs="Segoe UI"/>
          <w:noProof/>
          <w:kern w:val="1"/>
          <w:sz w:val="26"/>
          <w:szCs w:val="26"/>
          <w:lang w:eastAsia="ru-RU"/>
        </w:rPr>
        <w:tab/>
      </w:r>
      <w:r w:rsidRPr="00845274">
        <w:rPr>
          <w:rFonts w:ascii="Segoe UI" w:hAnsi="Segoe UI" w:cs="Segoe UI"/>
          <w:noProof/>
          <w:kern w:val="1"/>
          <w:sz w:val="26"/>
          <w:szCs w:val="26"/>
          <w:lang w:eastAsia="ru-RU"/>
        </w:rPr>
        <w:tab/>
      </w:r>
      <w:r w:rsidRPr="00845274">
        <w:rPr>
          <w:rFonts w:ascii="Segoe UI" w:hAnsi="Segoe UI" w:cs="Segoe UI"/>
          <w:noProof/>
          <w:kern w:val="1"/>
          <w:sz w:val="26"/>
          <w:szCs w:val="26"/>
          <w:lang w:eastAsia="ru-RU"/>
        </w:rPr>
        <w:tab/>
      </w:r>
      <w:r w:rsidRPr="00845274">
        <w:rPr>
          <w:rFonts w:ascii="Segoe UI" w:hAnsi="Segoe UI" w:cs="Segoe UI"/>
          <w:noProof/>
          <w:kern w:val="1"/>
          <w:sz w:val="26"/>
          <w:szCs w:val="26"/>
          <w:lang w:eastAsia="ru-RU"/>
        </w:rPr>
        <w:tab/>
      </w:r>
      <w:r w:rsidRPr="00845274">
        <w:rPr>
          <w:rFonts w:ascii="Segoe UI" w:hAnsi="Segoe UI" w:cs="Segoe UI"/>
          <w:noProof/>
          <w:kern w:val="1"/>
          <w:sz w:val="26"/>
          <w:szCs w:val="26"/>
          <w:lang w:eastAsia="ru-RU"/>
        </w:rPr>
        <w:tab/>
      </w:r>
    </w:p>
    <w:p w:rsidR="00845274" w:rsidRPr="00845274" w:rsidRDefault="00845274" w:rsidP="00845274">
      <w:pPr>
        <w:pStyle w:val="a8"/>
        <w:spacing w:before="0" w:beforeAutospacing="0" w:after="0" w:afterAutospacing="0"/>
        <w:jc w:val="right"/>
        <w:rPr>
          <w:rFonts w:ascii="Segoe UI" w:hAnsi="Segoe UI" w:cs="Segoe UI"/>
          <w:iCs/>
          <w:sz w:val="26"/>
          <w:szCs w:val="26"/>
        </w:rPr>
      </w:pPr>
      <w:r w:rsidRPr="00845274">
        <w:rPr>
          <w:rFonts w:ascii="Segoe UI" w:hAnsi="Segoe UI" w:cs="Segoe UI"/>
          <w:iCs/>
          <w:sz w:val="26"/>
          <w:szCs w:val="26"/>
        </w:rPr>
        <w:t>Статья</w:t>
      </w:r>
    </w:p>
    <w:p w:rsidR="00845274" w:rsidRPr="00845274" w:rsidRDefault="00845274" w:rsidP="00845274">
      <w:pPr>
        <w:rPr>
          <w:rFonts w:ascii="Segoe UI" w:hAnsi="Segoe UI" w:cs="Segoe UI"/>
          <w:b/>
          <w:sz w:val="26"/>
          <w:szCs w:val="26"/>
        </w:rPr>
      </w:pPr>
    </w:p>
    <w:p w:rsidR="00FC04F4" w:rsidRPr="00845274" w:rsidRDefault="00757A0C" w:rsidP="00757A0C">
      <w:pPr>
        <w:jc w:val="center"/>
        <w:rPr>
          <w:rFonts w:ascii="Segoe UI" w:hAnsi="Segoe UI" w:cs="Segoe UI"/>
          <w:b/>
          <w:sz w:val="26"/>
          <w:szCs w:val="26"/>
        </w:rPr>
      </w:pPr>
      <w:r w:rsidRPr="00845274">
        <w:rPr>
          <w:rFonts w:ascii="Segoe UI" w:hAnsi="Segoe UI" w:cs="Segoe UI"/>
          <w:b/>
          <w:sz w:val="26"/>
          <w:szCs w:val="26"/>
        </w:rPr>
        <w:t xml:space="preserve">Шесть </w:t>
      </w:r>
      <w:proofErr w:type="spellStart"/>
      <w:r w:rsidRPr="00845274">
        <w:rPr>
          <w:rFonts w:ascii="Segoe UI" w:hAnsi="Segoe UI" w:cs="Segoe UI"/>
          <w:b/>
          <w:sz w:val="26"/>
          <w:szCs w:val="26"/>
        </w:rPr>
        <w:t>лайфхаков</w:t>
      </w:r>
      <w:proofErr w:type="spellEnd"/>
      <w:r w:rsidR="00BD5CED">
        <w:rPr>
          <w:rFonts w:ascii="Segoe UI" w:hAnsi="Segoe UI" w:cs="Segoe UI"/>
          <w:b/>
          <w:sz w:val="26"/>
          <w:szCs w:val="26"/>
        </w:rPr>
        <w:t xml:space="preserve"> </w:t>
      </w:r>
      <w:r w:rsidR="00C54FC0" w:rsidRPr="00845274">
        <w:rPr>
          <w:rFonts w:ascii="Segoe UI" w:hAnsi="Segoe UI" w:cs="Segoe UI"/>
          <w:b/>
          <w:sz w:val="26"/>
          <w:szCs w:val="26"/>
        </w:rPr>
        <w:t>по работе с недвижимостью</w:t>
      </w:r>
    </w:p>
    <w:p w:rsidR="00C54FC0" w:rsidRPr="00845274" w:rsidRDefault="00C54FC0" w:rsidP="00757A0C">
      <w:pPr>
        <w:jc w:val="both"/>
        <w:rPr>
          <w:rFonts w:ascii="Segoe UI" w:hAnsi="Segoe UI" w:cs="Segoe UI"/>
          <w:sz w:val="26"/>
          <w:szCs w:val="26"/>
        </w:rPr>
      </w:pPr>
      <w:r w:rsidRPr="00845274">
        <w:rPr>
          <w:rFonts w:ascii="Segoe UI" w:hAnsi="Segoe UI" w:cs="Segoe UI"/>
          <w:sz w:val="26"/>
          <w:szCs w:val="26"/>
        </w:rPr>
        <w:t>Операции с недвижимостью быстрыми темпами переходят в онлайн. Сегодня проверить «чистоту» квартиры, дома, участка, купить недвижимость в одном регионе, а зарегистрировать её по месту жительства в другом можно без посещения офисов МФЦ и Кадастровой палаты. Да что и говорить: подать документы для регистрации права собственности и получить выписку из ЕГРН можно также, сидя на диване. Расскажем о самых популярных сервисах К</w:t>
      </w:r>
      <w:r w:rsidR="00D46B8B" w:rsidRPr="00845274">
        <w:rPr>
          <w:rFonts w:ascii="Segoe UI" w:hAnsi="Segoe UI" w:cs="Segoe UI"/>
          <w:sz w:val="26"/>
          <w:szCs w:val="26"/>
        </w:rPr>
        <w:t xml:space="preserve">адастровой палаты и </w:t>
      </w:r>
      <w:proofErr w:type="spellStart"/>
      <w:r w:rsidR="00D46B8B" w:rsidRPr="00845274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845274">
        <w:rPr>
          <w:rFonts w:ascii="Segoe UI" w:hAnsi="Segoe UI" w:cs="Segoe UI"/>
          <w:sz w:val="26"/>
          <w:szCs w:val="26"/>
        </w:rPr>
        <w:t xml:space="preserve">, которые намного упрощают жизнь всем сторонам сделки. </w:t>
      </w:r>
    </w:p>
    <w:p w:rsidR="000134FD" w:rsidRPr="00845274" w:rsidRDefault="00D46B8B" w:rsidP="00757A0C">
      <w:pPr>
        <w:jc w:val="both"/>
        <w:rPr>
          <w:rStyle w:val="a3"/>
          <w:rFonts w:ascii="Segoe UI" w:hAnsi="Segoe UI" w:cs="Segoe UI"/>
          <w:b w:val="0"/>
          <w:color w:val="000000"/>
          <w:sz w:val="26"/>
          <w:szCs w:val="26"/>
          <w:shd w:val="clear" w:color="auto" w:fill="FFFFFF"/>
        </w:rPr>
      </w:pPr>
      <w:r w:rsidRPr="00845274">
        <w:rPr>
          <w:rStyle w:val="a3"/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Заказ выписки из Единого государственного реестра недвижимости (ЕГРН). </w:t>
      </w:r>
      <w:r w:rsidRPr="00845274">
        <w:rPr>
          <w:rStyle w:val="a3"/>
          <w:rFonts w:ascii="Segoe UI" w:hAnsi="Segoe UI" w:cs="Segoe UI"/>
          <w:b w:val="0"/>
          <w:color w:val="000000"/>
          <w:sz w:val="26"/>
          <w:szCs w:val="26"/>
          <w:shd w:val="clear" w:color="auto" w:fill="FFFFFF"/>
        </w:rPr>
        <w:t xml:space="preserve">Выписка из ЕГРН является документом, подтверждающимгосударственную регистрацию </w:t>
      </w:r>
      <w:r w:rsidR="000134FD" w:rsidRPr="00845274">
        <w:rPr>
          <w:rStyle w:val="a3"/>
          <w:rFonts w:ascii="Segoe UI" w:hAnsi="Segoe UI" w:cs="Segoe UI"/>
          <w:b w:val="0"/>
          <w:color w:val="000000"/>
          <w:sz w:val="26"/>
          <w:szCs w:val="26"/>
          <w:shd w:val="clear" w:color="auto" w:fill="FFFFFF"/>
        </w:rPr>
        <w:t>объекта недвижимости</w:t>
      </w:r>
      <w:r w:rsidRPr="00845274">
        <w:rPr>
          <w:rStyle w:val="a3"/>
          <w:rFonts w:ascii="Segoe UI" w:hAnsi="Segoe UI" w:cs="Segoe UI"/>
          <w:b w:val="0"/>
          <w:color w:val="000000"/>
          <w:sz w:val="26"/>
          <w:szCs w:val="26"/>
          <w:shd w:val="clear" w:color="auto" w:fill="FFFFFF"/>
        </w:rPr>
        <w:t xml:space="preserve">. Эта выписка необходима при любых операциях с недвижимостью. Она содержит сведения из ЕГРН, такие как </w:t>
      </w:r>
      <w:r w:rsidR="00766C3B" w:rsidRPr="00845274">
        <w:rPr>
          <w:rStyle w:val="a3"/>
          <w:rFonts w:ascii="Segoe UI" w:hAnsi="Segoe UI" w:cs="Segoe UI"/>
          <w:b w:val="0"/>
          <w:color w:val="000000"/>
          <w:sz w:val="26"/>
          <w:szCs w:val="26"/>
          <w:shd w:val="clear" w:color="auto" w:fill="FFFFFF"/>
        </w:rPr>
        <w:t xml:space="preserve">ФИО владельца объекта, характеристики объекта, </w:t>
      </w:r>
      <w:r w:rsidRPr="00845274">
        <w:rPr>
          <w:rStyle w:val="a3"/>
          <w:rFonts w:ascii="Segoe UI" w:hAnsi="Segoe UI" w:cs="Segoe UI"/>
          <w:b w:val="0"/>
          <w:color w:val="000000"/>
          <w:sz w:val="26"/>
          <w:szCs w:val="26"/>
          <w:shd w:val="clear" w:color="auto" w:fill="FFFFFF"/>
        </w:rPr>
        <w:t xml:space="preserve"> наличие/отсутствие ареста</w:t>
      </w:r>
      <w:r w:rsidR="00766C3B" w:rsidRPr="00845274">
        <w:rPr>
          <w:rStyle w:val="a3"/>
          <w:rFonts w:ascii="Segoe UI" w:hAnsi="Segoe UI" w:cs="Segoe UI"/>
          <w:b w:val="0"/>
          <w:color w:val="000000"/>
          <w:sz w:val="26"/>
          <w:szCs w:val="26"/>
          <w:shd w:val="clear" w:color="auto" w:fill="FFFFFF"/>
        </w:rPr>
        <w:t>. Наиболее простой способ получить ее – заказать на сайте</w:t>
      </w:r>
      <w:r w:rsidR="000134FD" w:rsidRPr="00845274">
        <w:rPr>
          <w:rStyle w:val="a3"/>
          <w:rFonts w:ascii="Segoe UI" w:hAnsi="Segoe UI" w:cs="Segoe UI"/>
          <w:b w:val="0"/>
          <w:color w:val="000000"/>
          <w:sz w:val="26"/>
          <w:szCs w:val="26"/>
          <w:shd w:val="clear" w:color="auto" w:fill="FFFFFF"/>
        </w:rPr>
        <w:t>Росреестра</w:t>
      </w:r>
      <w:hyperlink r:id="rId6" w:history="1">
        <w:r w:rsidR="000134FD" w:rsidRPr="00845274">
          <w:rPr>
            <w:rStyle w:val="a4"/>
            <w:rFonts w:ascii="Segoe UI" w:hAnsi="Segoe UI" w:cs="Segoe UI"/>
            <w:sz w:val="26"/>
            <w:szCs w:val="26"/>
            <w:shd w:val="clear" w:color="auto" w:fill="FFFFFF"/>
          </w:rPr>
          <w:t>https://rosreestr.gov.ru/eservices/request_info_from_egrn/</w:t>
        </w:r>
      </w:hyperlink>
      <w:r w:rsidR="000134FD" w:rsidRPr="00845274">
        <w:rPr>
          <w:rStyle w:val="a3"/>
          <w:rFonts w:ascii="Segoe UI" w:hAnsi="Segoe UI" w:cs="Segoe UI"/>
          <w:b w:val="0"/>
          <w:color w:val="000000"/>
          <w:sz w:val="26"/>
          <w:szCs w:val="26"/>
          <w:shd w:val="clear" w:color="auto" w:fill="FFFFFF"/>
        </w:rPr>
        <w:t xml:space="preserve">, на сайте Кадастровой палаты </w:t>
      </w:r>
      <w:hyperlink r:id="rId7" w:history="1">
        <w:proofErr w:type="spellStart"/>
        <w:r w:rsidR="00766C3B" w:rsidRPr="00845274">
          <w:rPr>
            <w:rStyle w:val="a4"/>
            <w:rFonts w:ascii="Segoe UI" w:hAnsi="Segoe UI" w:cs="Segoe UI"/>
            <w:sz w:val="26"/>
            <w:szCs w:val="26"/>
            <w:shd w:val="clear" w:color="auto" w:fill="FFFFFF"/>
          </w:rPr>
          <w:t>spv.kadastr.ru</w:t>
        </w:r>
        <w:proofErr w:type="spellEnd"/>
      </w:hyperlink>
      <w:r w:rsidR="000134FD" w:rsidRPr="00845274">
        <w:rPr>
          <w:rStyle w:val="a4"/>
          <w:rFonts w:ascii="Segoe UI" w:hAnsi="Segoe UI" w:cs="Segoe UI"/>
          <w:sz w:val="26"/>
          <w:szCs w:val="26"/>
          <w:shd w:val="clear" w:color="auto" w:fill="FFFFFF"/>
        </w:rPr>
        <w:t xml:space="preserve">, </w:t>
      </w:r>
      <w:proofErr w:type="spellStart"/>
      <w:r w:rsidR="000134FD" w:rsidRPr="00845274">
        <w:rPr>
          <w:rStyle w:val="a3"/>
          <w:rFonts w:ascii="Segoe UI" w:hAnsi="Segoe UI" w:cs="Segoe UI"/>
          <w:b w:val="0"/>
          <w:color w:val="000000"/>
          <w:sz w:val="26"/>
          <w:szCs w:val="26"/>
          <w:shd w:val="clear" w:color="auto" w:fill="FFFFFF"/>
        </w:rPr>
        <w:t>Госуслуг</w:t>
      </w:r>
      <w:proofErr w:type="spellEnd"/>
      <w:r w:rsidR="000134FD" w:rsidRPr="00845274">
        <w:rPr>
          <w:rStyle w:val="a3"/>
          <w:rFonts w:ascii="Segoe UI" w:hAnsi="Segoe UI" w:cs="Segoe UI"/>
          <w:b w:val="0"/>
          <w:color w:val="000000"/>
          <w:sz w:val="26"/>
          <w:szCs w:val="26"/>
          <w:shd w:val="clear" w:color="auto" w:fill="FFFFFF"/>
        </w:rPr>
        <w:t xml:space="preserve"> в личном кабинете.</w:t>
      </w:r>
    </w:p>
    <w:p w:rsidR="00766C3B" w:rsidRPr="00845274" w:rsidRDefault="00766C3B" w:rsidP="00757A0C">
      <w:pPr>
        <w:jc w:val="both"/>
        <w:rPr>
          <w:rStyle w:val="a3"/>
          <w:rFonts w:ascii="Segoe UI" w:hAnsi="Segoe UI" w:cs="Segoe UI"/>
          <w:b w:val="0"/>
          <w:color w:val="000000"/>
          <w:sz w:val="26"/>
          <w:szCs w:val="26"/>
          <w:shd w:val="clear" w:color="auto" w:fill="FFFFFF"/>
        </w:rPr>
      </w:pPr>
      <w:r w:rsidRPr="00845274">
        <w:rPr>
          <w:rStyle w:val="a3"/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Выездное обслуживание. </w:t>
      </w:r>
      <w:r w:rsidRPr="00845274">
        <w:rPr>
          <w:rStyle w:val="a3"/>
          <w:rFonts w:ascii="Segoe UI" w:hAnsi="Segoe UI" w:cs="Segoe UI"/>
          <w:b w:val="0"/>
          <w:color w:val="000000"/>
          <w:sz w:val="26"/>
          <w:szCs w:val="26"/>
          <w:shd w:val="clear" w:color="auto" w:fill="FFFFFF"/>
        </w:rPr>
        <w:t>Этот сервис</w:t>
      </w:r>
      <w:r w:rsidR="000134FD" w:rsidRPr="00845274">
        <w:rPr>
          <w:rStyle w:val="a3"/>
          <w:rFonts w:ascii="Segoe UI" w:hAnsi="Segoe UI" w:cs="Segoe UI"/>
          <w:b w:val="0"/>
          <w:color w:val="000000"/>
          <w:sz w:val="26"/>
          <w:szCs w:val="26"/>
          <w:shd w:val="clear" w:color="auto" w:fill="FFFFFF"/>
        </w:rPr>
        <w:t xml:space="preserve"> запущен К</w:t>
      </w:r>
      <w:r w:rsidR="002123EC" w:rsidRPr="00845274">
        <w:rPr>
          <w:rStyle w:val="a3"/>
          <w:rFonts w:ascii="Segoe UI" w:hAnsi="Segoe UI" w:cs="Segoe UI"/>
          <w:b w:val="0"/>
          <w:color w:val="000000"/>
          <w:sz w:val="26"/>
          <w:szCs w:val="26"/>
          <w:shd w:val="clear" w:color="auto" w:fill="FFFFFF"/>
        </w:rPr>
        <w:t xml:space="preserve">адастровой палатой в марте 2021 года. Он </w:t>
      </w:r>
      <w:r w:rsidRPr="00845274">
        <w:rPr>
          <w:rStyle w:val="a3"/>
          <w:rFonts w:ascii="Segoe UI" w:hAnsi="Segoe UI" w:cs="Segoe UI"/>
          <w:b w:val="0"/>
          <w:color w:val="000000"/>
          <w:sz w:val="26"/>
          <w:szCs w:val="26"/>
          <w:shd w:val="clear" w:color="auto" w:fill="FFFFFF"/>
        </w:rPr>
        <w:t xml:space="preserve">полезен гражданам, желающим подать заявку на выездное обслуживание, не выходя из дома. </w:t>
      </w:r>
      <w:r w:rsidR="002123EC" w:rsidRPr="00845274">
        <w:rPr>
          <w:rStyle w:val="a3"/>
          <w:rFonts w:ascii="Segoe UI" w:hAnsi="Segoe UI" w:cs="Segoe UI"/>
          <w:b w:val="0"/>
          <w:color w:val="000000"/>
          <w:sz w:val="26"/>
          <w:szCs w:val="26"/>
          <w:shd w:val="clear" w:color="auto" w:fill="FFFFFF"/>
        </w:rPr>
        <w:t xml:space="preserve">Для этого нужно посетить сайт </w:t>
      </w:r>
      <w:hyperlink r:id="rId8" w:history="1">
        <w:r w:rsidR="002123EC" w:rsidRPr="00845274">
          <w:rPr>
            <w:rStyle w:val="a4"/>
            <w:rFonts w:ascii="Segoe UI" w:hAnsi="Segoe UI" w:cs="Segoe UI"/>
            <w:sz w:val="26"/>
            <w:szCs w:val="26"/>
            <w:shd w:val="clear" w:color="auto" w:fill="FFFFFF"/>
          </w:rPr>
          <w:t>svo.kadastr.ru</w:t>
        </w:r>
      </w:hyperlink>
      <w:r w:rsidR="002123EC" w:rsidRPr="00845274">
        <w:rPr>
          <w:rStyle w:val="a3"/>
          <w:rFonts w:ascii="Segoe UI" w:hAnsi="Segoe UI" w:cs="Segoe UI"/>
          <w:b w:val="0"/>
          <w:color w:val="000000"/>
          <w:sz w:val="26"/>
          <w:szCs w:val="26"/>
          <w:shd w:val="clear" w:color="auto" w:fill="FFFFFF"/>
        </w:rPr>
        <w:t xml:space="preserve"> и заполнить заявку. Здесь можно выбрать удобные </w:t>
      </w:r>
      <w:r w:rsidR="000134FD" w:rsidRPr="00845274">
        <w:rPr>
          <w:rStyle w:val="a3"/>
          <w:rFonts w:ascii="Segoe UI" w:hAnsi="Segoe UI" w:cs="Segoe UI"/>
          <w:b w:val="0"/>
          <w:color w:val="000000"/>
          <w:sz w:val="26"/>
          <w:szCs w:val="26"/>
          <w:shd w:val="clear" w:color="auto" w:fill="FFFFFF"/>
        </w:rPr>
        <w:t>дату и время приез</w:t>
      </w:r>
      <w:r w:rsidR="00757A0C" w:rsidRPr="00845274">
        <w:rPr>
          <w:rStyle w:val="a3"/>
          <w:rFonts w:ascii="Segoe UI" w:hAnsi="Segoe UI" w:cs="Segoe UI"/>
          <w:b w:val="0"/>
          <w:color w:val="000000"/>
          <w:sz w:val="26"/>
          <w:szCs w:val="26"/>
          <w:shd w:val="clear" w:color="auto" w:fill="FFFFFF"/>
        </w:rPr>
        <w:t xml:space="preserve">да специалиста. Услуга платная: 1020 рублей для граждан и 1530 для </w:t>
      </w:r>
      <w:proofErr w:type="spellStart"/>
      <w:r w:rsidR="00757A0C" w:rsidRPr="00845274">
        <w:rPr>
          <w:rStyle w:val="a3"/>
          <w:rFonts w:ascii="Segoe UI" w:hAnsi="Segoe UI" w:cs="Segoe UI"/>
          <w:b w:val="0"/>
          <w:color w:val="000000"/>
          <w:sz w:val="26"/>
          <w:szCs w:val="26"/>
          <w:shd w:val="clear" w:color="auto" w:fill="FFFFFF"/>
        </w:rPr>
        <w:t>юрлиц</w:t>
      </w:r>
      <w:proofErr w:type="spellEnd"/>
      <w:r w:rsidR="00757A0C" w:rsidRPr="00845274">
        <w:rPr>
          <w:rStyle w:val="a3"/>
          <w:rFonts w:ascii="Segoe UI" w:hAnsi="Segoe UI" w:cs="Segoe UI"/>
          <w:b w:val="0"/>
          <w:color w:val="000000"/>
          <w:sz w:val="26"/>
          <w:szCs w:val="26"/>
          <w:shd w:val="clear" w:color="auto" w:fill="FFFFFF"/>
        </w:rPr>
        <w:t xml:space="preserve">. </w:t>
      </w:r>
    </w:p>
    <w:p w:rsidR="002123EC" w:rsidRPr="00845274" w:rsidRDefault="002123EC" w:rsidP="00757A0C">
      <w:pPr>
        <w:jc w:val="both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 w:rsidRPr="00845274">
        <w:rPr>
          <w:rFonts w:ascii="Segoe UI" w:hAnsi="Segoe UI" w:cs="Segoe UI"/>
          <w:b/>
          <w:sz w:val="26"/>
          <w:szCs w:val="26"/>
        </w:rPr>
        <w:t>Ведомственный центр телефонного обслуживания (ВЦТО)</w:t>
      </w:r>
      <w:r w:rsidR="000504B3" w:rsidRPr="00845274">
        <w:rPr>
          <w:rFonts w:ascii="Segoe UI" w:hAnsi="Segoe UI" w:cs="Segoe UI"/>
          <w:b/>
          <w:sz w:val="26"/>
          <w:szCs w:val="26"/>
        </w:rPr>
        <w:t xml:space="preserve">. </w:t>
      </w:r>
      <w:r w:rsidR="000504B3" w:rsidRPr="00845274">
        <w:rPr>
          <w:rFonts w:ascii="Segoe UI" w:hAnsi="Segoe UI" w:cs="Segoe UI"/>
          <w:sz w:val="26"/>
          <w:szCs w:val="26"/>
        </w:rPr>
        <w:t>Сервис позволяет узнать информацию о недвижимости</w:t>
      </w:r>
      <w:r w:rsidR="00DF7413" w:rsidRPr="00845274">
        <w:rPr>
          <w:rFonts w:ascii="Segoe UI" w:hAnsi="Segoe UI" w:cs="Segoe UI"/>
          <w:sz w:val="26"/>
          <w:szCs w:val="26"/>
        </w:rPr>
        <w:t>, статус своего заявления, а также</w:t>
      </w:r>
      <w:r w:rsidR="000504B3" w:rsidRPr="00845274">
        <w:rPr>
          <w:rFonts w:ascii="Segoe UI" w:hAnsi="Segoe UI" w:cs="Segoe UI"/>
          <w:sz w:val="26"/>
          <w:szCs w:val="26"/>
        </w:rPr>
        <w:t xml:space="preserve"> получить консультацию в режиме онлайн. Более подробную </w:t>
      </w:r>
      <w:r w:rsidR="000504B3" w:rsidRPr="00845274">
        <w:rPr>
          <w:rFonts w:ascii="Segoe UI" w:hAnsi="Segoe UI" w:cs="Segoe UI"/>
          <w:sz w:val="26"/>
          <w:szCs w:val="26"/>
        </w:rPr>
        <w:lastRenderedPageBreak/>
        <w:t xml:space="preserve">информацию об этой услуге можно получить на сайте </w:t>
      </w:r>
      <w:hyperlink r:id="rId9" w:history="1">
        <w:r w:rsidR="000504B3" w:rsidRPr="00845274">
          <w:rPr>
            <w:rStyle w:val="a4"/>
            <w:rFonts w:ascii="Segoe UI" w:hAnsi="Segoe UI" w:cs="Segoe UI"/>
            <w:sz w:val="26"/>
            <w:szCs w:val="26"/>
          </w:rPr>
          <w:t>kadastr.ru</w:t>
        </w:r>
      </w:hyperlink>
      <w:r w:rsidR="000504B3" w:rsidRPr="00845274">
        <w:rPr>
          <w:rFonts w:ascii="Segoe UI" w:hAnsi="Segoe UI" w:cs="Segoe UI"/>
          <w:sz w:val="26"/>
          <w:szCs w:val="26"/>
        </w:rPr>
        <w:t xml:space="preserve"> или по телефону горячей линии: </w:t>
      </w:r>
      <w:r w:rsidR="000504B3" w:rsidRPr="00845274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8 (800) 100-34-34.</w:t>
      </w:r>
    </w:p>
    <w:p w:rsidR="002123EC" w:rsidRPr="00845274" w:rsidRDefault="000504B3" w:rsidP="00757A0C">
      <w:pPr>
        <w:jc w:val="both"/>
        <w:rPr>
          <w:rFonts w:ascii="Segoe UI" w:hAnsi="Segoe UI" w:cs="Segoe UI"/>
          <w:sz w:val="26"/>
          <w:szCs w:val="26"/>
        </w:rPr>
      </w:pPr>
      <w:r w:rsidRPr="00845274">
        <w:rPr>
          <w:rFonts w:ascii="Segoe UI" w:hAnsi="Segoe UI" w:cs="Segoe UI"/>
          <w:b/>
          <w:sz w:val="26"/>
          <w:szCs w:val="26"/>
        </w:rPr>
        <w:t xml:space="preserve">Удостоверяющий центр. </w:t>
      </w:r>
      <w:r w:rsidRPr="00845274">
        <w:rPr>
          <w:rFonts w:ascii="Segoe UI" w:hAnsi="Segoe UI" w:cs="Segoe UI"/>
          <w:sz w:val="26"/>
          <w:szCs w:val="26"/>
        </w:rPr>
        <w:t xml:space="preserve">С помощью этого </w:t>
      </w:r>
      <w:hyperlink r:id="rId10" w:history="1">
        <w:r w:rsidRPr="00845274">
          <w:rPr>
            <w:rStyle w:val="a4"/>
            <w:rFonts w:ascii="Segoe UI" w:hAnsi="Segoe UI" w:cs="Segoe UI"/>
            <w:sz w:val="26"/>
            <w:szCs w:val="26"/>
          </w:rPr>
          <w:t>сервиса</w:t>
        </w:r>
      </w:hyperlink>
      <w:r w:rsidRPr="00845274">
        <w:rPr>
          <w:rFonts w:ascii="Segoe UI" w:hAnsi="Segoe UI" w:cs="Segoe UI"/>
          <w:sz w:val="26"/>
          <w:szCs w:val="26"/>
        </w:rPr>
        <w:t xml:space="preserve"> мо</w:t>
      </w:r>
      <w:r w:rsidR="006066CB" w:rsidRPr="00845274">
        <w:rPr>
          <w:rFonts w:ascii="Segoe UI" w:hAnsi="Segoe UI" w:cs="Segoe UI"/>
          <w:sz w:val="26"/>
          <w:szCs w:val="26"/>
        </w:rPr>
        <w:t>жно</w:t>
      </w:r>
      <w:r w:rsidRPr="00845274">
        <w:rPr>
          <w:rFonts w:ascii="Segoe UI" w:hAnsi="Segoe UI" w:cs="Segoe UI"/>
          <w:sz w:val="26"/>
          <w:szCs w:val="26"/>
        </w:rPr>
        <w:t xml:space="preserve"> заказать сертификат </w:t>
      </w:r>
      <w:r w:rsidR="006066CB" w:rsidRPr="00845274">
        <w:rPr>
          <w:rFonts w:ascii="Segoe UI" w:hAnsi="Segoe UI" w:cs="Segoe UI"/>
          <w:sz w:val="26"/>
          <w:szCs w:val="26"/>
        </w:rPr>
        <w:t xml:space="preserve">усиленной квалифицированной </w:t>
      </w:r>
      <w:r w:rsidR="00C35A02" w:rsidRPr="00845274">
        <w:rPr>
          <w:rFonts w:ascii="Segoe UI" w:hAnsi="Segoe UI" w:cs="Segoe UI"/>
          <w:sz w:val="26"/>
          <w:szCs w:val="26"/>
        </w:rPr>
        <w:t xml:space="preserve">электронной подписи для полученияразличных государственных и муниципальных услуг. Например, при оформлении сделки купли-продажи онлайн. </w:t>
      </w:r>
    </w:p>
    <w:p w:rsidR="003D7AEA" w:rsidRPr="00845274" w:rsidRDefault="006066CB" w:rsidP="00757A0C">
      <w:pPr>
        <w:jc w:val="both"/>
        <w:rPr>
          <w:rFonts w:ascii="Segoe UI" w:hAnsi="Segoe UI" w:cs="Segoe UI"/>
          <w:sz w:val="26"/>
          <w:szCs w:val="26"/>
        </w:rPr>
      </w:pPr>
      <w:r w:rsidRPr="00845274">
        <w:rPr>
          <w:rFonts w:ascii="Segoe UI" w:hAnsi="Segoe UI" w:cs="Segoe UI"/>
          <w:b/>
          <w:sz w:val="26"/>
          <w:szCs w:val="26"/>
        </w:rPr>
        <w:t xml:space="preserve">Корпоративный университет. </w:t>
      </w:r>
      <w:r w:rsidRPr="00845274">
        <w:rPr>
          <w:rFonts w:ascii="Segoe UI" w:hAnsi="Segoe UI" w:cs="Segoe UI"/>
          <w:sz w:val="26"/>
          <w:szCs w:val="26"/>
        </w:rPr>
        <w:t>Эта</w:t>
      </w:r>
      <w:hyperlink r:id="rId11" w:history="1">
        <w:r w:rsidRPr="00845274">
          <w:rPr>
            <w:rStyle w:val="a4"/>
            <w:rFonts w:ascii="Segoe UI" w:hAnsi="Segoe UI" w:cs="Segoe UI"/>
            <w:sz w:val="26"/>
            <w:szCs w:val="26"/>
          </w:rPr>
          <w:t>онлайн-платформа</w:t>
        </w:r>
      </w:hyperlink>
      <w:r w:rsidRPr="00845274">
        <w:rPr>
          <w:rFonts w:ascii="Segoe UI" w:hAnsi="Segoe UI" w:cs="Segoe UI"/>
          <w:sz w:val="26"/>
          <w:szCs w:val="26"/>
        </w:rPr>
        <w:t xml:space="preserve"> полезна кадастровым инженерам и другим профильным специалистам. Она состоит из трех </w:t>
      </w:r>
      <w:r w:rsidR="00DF7413" w:rsidRPr="00845274">
        <w:rPr>
          <w:rFonts w:ascii="Segoe UI" w:hAnsi="Segoe UI" w:cs="Segoe UI"/>
          <w:sz w:val="26"/>
          <w:szCs w:val="26"/>
        </w:rPr>
        <w:t>раз</w:t>
      </w:r>
      <w:r w:rsidRPr="00845274">
        <w:rPr>
          <w:rFonts w:ascii="Segoe UI" w:hAnsi="Segoe UI" w:cs="Segoe UI"/>
          <w:sz w:val="26"/>
          <w:szCs w:val="26"/>
        </w:rPr>
        <w:t xml:space="preserve">делов: </w:t>
      </w:r>
      <w:proofErr w:type="spellStart"/>
      <w:r w:rsidR="00DF7413" w:rsidRPr="00845274">
        <w:rPr>
          <w:rFonts w:ascii="Segoe UI" w:hAnsi="Segoe UI" w:cs="Segoe UI"/>
          <w:sz w:val="26"/>
          <w:szCs w:val="26"/>
        </w:rPr>
        <w:t>видеолекции</w:t>
      </w:r>
      <w:proofErr w:type="spellEnd"/>
      <w:r w:rsidR="00DF7413" w:rsidRPr="00845274">
        <w:rPr>
          <w:rFonts w:ascii="Segoe UI" w:hAnsi="Segoe UI" w:cs="Segoe UI"/>
          <w:sz w:val="26"/>
          <w:szCs w:val="26"/>
        </w:rPr>
        <w:t xml:space="preserve">, дополнительное образование и </w:t>
      </w:r>
      <w:proofErr w:type="spellStart"/>
      <w:r w:rsidR="00DF7413" w:rsidRPr="00845274">
        <w:rPr>
          <w:rFonts w:ascii="Segoe UI" w:hAnsi="Segoe UI" w:cs="Segoe UI"/>
          <w:sz w:val="26"/>
          <w:szCs w:val="26"/>
        </w:rPr>
        <w:t>вебинары</w:t>
      </w:r>
      <w:proofErr w:type="spellEnd"/>
      <w:r w:rsidR="00DF7413" w:rsidRPr="00845274">
        <w:rPr>
          <w:rFonts w:ascii="Segoe UI" w:hAnsi="Segoe UI" w:cs="Segoe UI"/>
          <w:sz w:val="26"/>
          <w:szCs w:val="26"/>
        </w:rPr>
        <w:t>. Обучение проходит в дистанционной форме, после чего выдается удостоверение установленного образца и сертификат Кадастровой палаты.</w:t>
      </w:r>
    </w:p>
    <w:p w:rsidR="00C17FE5" w:rsidRPr="00845274" w:rsidRDefault="00C17FE5" w:rsidP="00757A0C">
      <w:pPr>
        <w:jc w:val="both"/>
        <w:rPr>
          <w:rFonts w:ascii="Segoe UI" w:hAnsi="Segoe UI" w:cs="Segoe UI"/>
          <w:sz w:val="26"/>
          <w:szCs w:val="26"/>
        </w:rPr>
      </w:pPr>
      <w:r w:rsidRPr="00845274">
        <w:rPr>
          <w:rFonts w:ascii="Segoe UI" w:hAnsi="Segoe UI" w:cs="Segoe UI"/>
          <w:sz w:val="26"/>
          <w:szCs w:val="26"/>
        </w:rPr>
        <w:t xml:space="preserve">И еще одна важная услуга – </w:t>
      </w:r>
      <w:r w:rsidRPr="00845274">
        <w:rPr>
          <w:rFonts w:ascii="Segoe UI" w:hAnsi="Segoe UI" w:cs="Segoe UI"/>
          <w:b/>
          <w:sz w:val="26"/>
          <w:szCs w:val="26"/>
        </w:rPr>
        <w:t>электронная ипотека</w:t>
      </w:r>
      <w:r w:rsidRPr="00845274">
        <w:rPr>
          <w:rFonts w:ascii="Segoe UI" w:hAnsi="Segoe UI" w:cs="Segoe UI"/>
          <w:sz w:val="26"/>
          <w:szCs w:val="26"/>
        </w:rPr>
        <w:t xml:space="preserve">. </w:t>
      </w:r>
      <w:r w:rsidR="00C35A02" w:rsidRPr="00845274">
        <w:rPr>
          <w:rFonts w:ascii="Segoe UI" w:hAnsi="Segoe UI" w:cs="Segoe UI"/>
          <w:sz w:val="26"/>
          <w:szCs w:val="26"/>
        </w:rPr>
        <w:t xml:space="preserve">Она </w:t>
      </w:r>
      <w:r w:rsidRPr="00845274">
        <w:rPr>
          <w:rFonts w:ascii="Segoe UI" w:hAnsi="Segoe UI" w:cs="Segoe UI"/>
          <w:sz w:val="26"/>
          <w:szCs w:val="26"/>
        </w:rPr>
        <w:t xml:space="preserve">позволяет заемщикам зарегистрировать договор ипотеки всего за 24 часа вместо 5 рабочих дней. Достаточно обратиться в банк, выдавший ипотечный кредит, и сказать о своем желании оформить ипотеку онлайн. </w:t>
      </w:r>
      <w:r w:rsidR="00D61D91" w:rsidRPr="00845274">
        <w:rPr>
          <w:rFonts w:ascii="Segoe UI" w:hAnsi="Segoe UI" w:cs="Segoe UI"/>
          <w:sz w:val="26"/>
          <w:szCs w:val="26"/>
        </w:rPr>
        <w:t>Банк оформит заявку и отправит</w:t>
      </w:r>
      <w:r w:rsidRPr="00845274">
        <w:rPr>
          <w:rFonts w:ascii="Segoe UI" w:hAnsi="Segoe UI" w:cs="Segoe UI"/>
          <w:sz w:val="26"/>
          <w:szCs w:val="26"/>
        </w:rPr>
        <w:t xml:space="preserve"> её в </w:t>
      </w:r>
      <w:proofErr w:type="spellStart"/>
      <w:r w:rsidRPr="00845274">
        <w:rPr>
          <w:rFonts w:ascii="Segoe UI" w:hAnsi="Segoe UI" w:cs="Segoe UI"/>
          <w:sz w:val="26"/>
          <w:szCs w:val="26"/>
        </w:rPr>
        <w:t>Росреестр</w:t>
      </w:r>
      <w:proofErr w:type="spellEnd"/>
      <w:r w:rsidRPr="00845274">
        <w:rPr>
          <w:rFonts w:ascii="Segoe UI" w:hAnsi="Segoe UI" w:cs="Segoe UI"/>
          <w:sz w:val="26"/>
          <w:szCs w:val="26"/>
        </w:rPr>
        <w:t xml:space="preserve"> для регистрации ипотечного договора. При отсутствии замечаний</w:t>
      </w:r>
      <w:r w:rsidR="00D61D91" w:rsidRPr="00845274">
        <w:rPr>
          <w:rFonts w:ascii="Segoe UI" w:hAnsi="Segoe UI" w:cs="Segoe UI"/>
          <w:sz w:val="26"/>
          <w:szCs w:val="26"/>
        </w:rPr>
        <w:t xml:space="preserve"> к документам</w:t>
      </w:r>
      <w:r w:rsidRPr="00845274">
        <w:rPr>
          <w:rFonts w:ascii="Segoe UI" w:hAnsi="Segoe UI" w:cs="Segoe UI"/>
          <w:sz w:val="26"/>
          <w:szCs w:val="26"/>
        </w:rPr>
        <w:t xml:space="preserve">, </w:t>
      </w:r>
      <w:proofErr w:type="spellStart"/>
      <w:r w:rsidRPr="00845274">
        <w:rPr>
          <w:rFonts w:ascii="Segoe UI" w:hAnsi="Segoe UI" w:cs="Segoe UI"/>
          <w:sz w:val="26"/>
          <w:szCs w:val="26"/>
        </w:rPr>
        <w:t>Росреестр</w:t>
      </w:r>
      <w:proofErr w:type="spellEnd"/>
      <w:r w:rsidRPr="00845274">
        <w:rPr>
          <w:rFonts w:ascii="Segoe UI" w:hAnsi="Segoe UI" w:cs="Segoe UI"/>
          <w:sz w:val="26"/>
          <w:szCs w:val="26"/>
        </w:rPr>
        <w:t xml:space="preserve"> Хакасии внесет в ЕГРН запись об ипотеке в течение суток и отправит </w:t>
      </w:r>
      <w:r w:rsidR="00D61D91" w:rsidRPr="00845274">
        <w:rPr>
          <w:rFonts w:ascii="Segoe UI" w:hAnsi="Segoe UI" w:cs="Segoe UI"/>
          <w:sz w:val="26"/>
          <w:szCs w:val="26"/>
        </w:rPr>
        <w:t>собственнику оповещение о зарегистрированных правах.</w:t>
      </w:r>
      <w:r w:rsidRPr="00845274">
        <w:rPr>
          <w:rFonts w:ascii="Segoe UI" w:hAnsi="Segoe UI" w:cs="Segoe UI"/>
          <w:sz w:val="26"/>
          <w:szCs w:val="26"/>
        </w:rPr>
        <w:t xml:space="preserve"> За услугу банки обычно берут комиссию, но, как правило, предлагают взамен скидку, например, на процентную ставку на весь период кредитования. </w:t>
      </w:r>
    </w:p>
    <w:p w:rsidR="00D61D91" w:rsidRDefault="00D61D91" w:rsidP="00757A0C">
      <w:pPr>
        <w:jc w:val="both"/>
        <w:rPr>
          <w:rFonts w:ascii="Segoe UI" w:hAnsi="Segoe UI" w:cs="Segoe UI"/>
          <w:i/>
          <w:sz w:val="26"/>
          <w:szCs w:val="26"/>
        </w:rPr>
      </w:pPr>
      <w:r w:rsidRPr="00845274">
        <w:rPr>
          <w:rFonts w:ascii="Segoe UI" w:hAnsi="Segoe UI" w:cs="Segoe UI"/>
          <w:sz w:val="26"/>
          <w:szCs w:val="26"/>
        </w:rPr>
        <w:t xml:space="preserve">Директор Кадастровой палаты РХ Вера </w:t>
      </w:r>
      <w:proofErr w:type="spellStart"/>
      <w:r w:rsidRPr="00845274">
        <w:rPr>
          <w:rFonts w:ascii="Segoe UI" w:hAnsi="Segoe UI" w:cs="Segoe UI"/>
          <w:sz w:val="26"/>
          <w:szCs w:val="26"/>
        </w:rPr>
        <w:t>Старунская</w:t>
      </w:r>
      <w:proofErr w:type="spellEnd"/>
      <w:r w:rsidRPr="00845274">
        <w:rPr>
          <w:rFonts w:ascii="Segoe UI" w:hAnsi="Segoe UI" w:cs="Segoe UI"/>
          <w:sz w:val="26"/>
          <w:szCs w:val="26"/>
        </w:rPr>
        <w:t xml:space="preserve">: </w:t>
      </w:r>
      <w:r w:rsidRPr="00845274">
        <w:rPr>
          <w:rFonts w:ascii="Segoe UI" w:hAnsi="Segoe UI" w:cs="Segoe UI"/>
          <w:i/>
          <w:sz w:val="26"/>
          <w:szCs w:val="26"/>
        </w:rPr>
        <w:t xml:space="preserve">«Многие не знают, что при оформлении ипотеки в банке можно прям там же подать документы на регистрацию договора ипотеки. Клиент сам ничего не делает, только говорит о желании зарегистрировать ипотеку через банк. Далее банк через специальное программное обеспечение отправляет документы в </w:t>
      </w:r>
      <w:proofErr w:type="spellStart"/>
      <w:r w:rsidRPr="00845274">
        <w:rPr>
          <w:rFonts w:ascii="Segoe UI" w:hAnsi="Segoe UI" w:cs="Segoe UI"/>
          <w:i/>
          <w:sz w:val="26"/>
          <w:szCs w:val="26"/>
        </w:rPr>
        <w:t>Росреестр</w:t>
      </w:r>
      <w:proofErr w:type="spellEnd"/>
      <w:r w:rsidRPr="00845274">
        <w:rPr>
          <w:rFonts w:ascii="Segoe UI" w:hAnsi="Segoe UI" w:cs="Segoe UI"/>
          <w:i/>
          <w:sz w:val="26"/>
          <w:szCs w:val="26"/>
        </w:rPr>
        <w:t xml:space="preserve"> РХ для обработки заявки государственным регистратором. А через 24 часа заёмщик получает уведомление о за</w:t>
      </w:r>
      <w:r w:rsidR="00757A0C" w:rsidRPr="00845274">
        <w:rPr>
          <w:rFonts w:ascii="Segoe UI" w:hAnsi="Segoe UI" w:cs="Segoe UI"/>
          <w:i/>
          <w:sz w:val="26"/>
          <w:szCs w:val="26"/>
        </w:rPr>
        <w:t>регистрированных правах, что позволяет оперативно въехать в новое жилище</w:t>
      </w:r>
      <w:r w:rsidRPr="00845274">
        <w:rPr>
          <w:rFonts w:ascii="Segoe UI" w:hAnsi="Segoe UI" w:cs="Segoe UI"/>
          <w:i/>
          <w:sz w:val="26"/>
          <w:szCs w:val="26"/>
        </w:rPr>
        <w:t xml:space="preserve">». </w:t>
      </w:r>
    </w:p>
    <w:p w:rsidR="00845274" w:rsidRDefault="00845274" w:rsidP="00757A0C">
      <w:pPr>
        <w:jc w:val="both"/>
        <w:rPr>
          <w:rFonts w:ascii="Segoe UI" w:hAnsi="Segoe UI" w:cs="Segoe UI"/>
          <w:i/>
          <w:sz w:val="26"/>
          <w:szCs w:val="26"/>
        </w:rPr>
      </w:pPr>
      <w:bookmarkStart w:id="0" w:name="_GoBack"/>
      <w:bookmarkEnd w:id="0"/>
    </w:p>
    <w:p w:rsidR="00845274" w:rsidRPr="00845274" w:rsidRDefault="00845274" w:rsidP="00845274">
      <w:pPr>
        <w:jc w:val="right"/>
        <w:rPr>
          <w:rFonts w:ascii="Segoe UI" w:hAnsi="Segoe UI" w:cs="Segoe UI"/>
          <w:sz w:val="24"/>
          <w:szCs w:val="24"/>
        </w:rPr>
      </w:pPr>
      <w:r w:rsidRPr="00845274">
        <w:rPr>
          <w:rFonts w:ascii="Segoe UI" w:hAnsi="Segoe UI" w:cs="Segoe UI"/>
          <w:sz w:val="24"/>
          <w:szCs w:val="24"/>
        </w:rPr>
        <w:t xml:space="preserve">Пресс-служба </w:t>
      </w:r>
      <w:proofErr w:type="spellStart"/>
      <w:r w:rsidRPr="00845274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845274">
        <w:rPr>
          <w:rFonts w:ascii="Segoe UI" w:hAnsi="Segoe UI" w:cs="Segoe UI"/>
          <w:sz w:val="24"/>
          <w:szCs w:val="24"/>
        </w:rPr>
        <w:t xml:space="preserve"> и Кадастровой палаты РХ</w:t>
      </w:r>
    </w:p>
    <w:sectPr w:rsidR="00845274" w:rsidRPr="00845274" w:rsidSect="00FC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27E5"/>
    <w:rsid w:val="000134FD"/>
    <w:rsid w:val="000504B3"/>
    <w:rsid w:val="002123EC"/>
    <w:rsid w:val="002D749E"/>
    <w:rsid w:val="003D7AEA"/>
    <w:rsid w:val="00601D1B"/>
    <w:rsid w:val="006066CB"/>
    <w:rsid w:val="006A4B93"/>
    <w:rsid w:val="00736F5C"/>
    <w:rsid w:val="00757A0C"/>
    <w:rsid w:val="0076510D"/>
    <w:rsid w:val="00766C3B"/>
    <w:rsid w:val="007F27E5"/>
    <w:rsid w:val="00845274"/>
    <w:rsid w:val="008C4946"/>
    <w:rsid w:val="009C2076"/>
    <w:rsid w:val="00B31AAA"/>
    <w:rsid w:val="00B644EB"/>
    <w:rsid w:val="00BA2B5A"/>
    <w:rsid w:val="00BD5CED"/>
    <w:rsid w:val="00BD71FC"/>
    <w:rsid w:val="00C17FE5"/>
    <w:rsid w:val="00C35A02"/>
    <w:rsid w:val="00C54FC0"/>
    <w:rsid w:val="00CD1DAB"/>
    <w:rsid w:val="00D46B8B"/>
    <w:rsid w:val="00D61D91"/>
    <w:rsid w:val="00DF7413"/>
    <w:rsid w:val="00FB510C"/>
    <w:rsid w:val="00FC04F4"/>
    <w:rsid w:val="00FD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6B8B"/>
    <w:rPr>
      <w:b/>
      <w:bCs/>
    </w:rPr>
  </w:style>
  <w:style w:type="character" w:styleId="a4">
    <w:name w:val="Hyperlink"/>
    <w:basedOn w:val="a0"/>
    <w:uiPriority w:val="99"/>
    <w:unhideWhenUsed/>
    <w:rsid w:val="00766C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134F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5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5A02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84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vo.kada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pv.kadast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eservices/request_info_from_egrn/" TargetMode="External"/><Relationship Id="rId11" Type="http://schemas.openxmlformats.org/officeDocument/2006/relationships/hyperlink" Target="https://webinar.kadastr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uc.kada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956D1-E40B-4908-878B-12FA767A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TorocheshnikovaAV</dc:creator>
  <cp:keywords/>
  <dc:description/>
  <cp:lastModifiedBy>user</cp:lastModifiedBy>
  <cp:revision>9</cp:revision>
  <cp:lastPrinted>2022-01-24T09:49:00Z</cp:lastPrinted>
  <dcterms:created xsi:type="dcterms:W3CDTF">2022-01-19T09:55:00Z</dcterms:created>
  <dcterms:modified xsi:type="dcterms:W3CDTF">2022-01-26T09:47:00Z</dcterms:modified>
</cp:coreProperties>
</file>