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79" w:rsidRPr="001D787A" w:rsidRDefault="00893679" w:rsidP="008936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637044F" wp14:editId="27AD20F2">
            <wp:extent cx="5940425" cy="1212215"/>
            <wp:effectExtent l="0" t="0" r="3175" b="6985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6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06C86">
        <w:rPr>
          <w:rStyle w:val="left"/>
          <w:rFonts w:ascii="Times New Roman" w:hAnsi="Times New Roman" w:cs="Times New Roman"/>
          <w:b/>
          <w:sz w:val="28"/>
          <w:szCs w:val="28"/>
        </w:rPr>
        <w:t>Управление Федеральной антимонопольной службы</w:t>
      </w:r>
      <w:r w:rsidRPr="00F06C86">
        <w:rPr>
          <w:rFonts w:ascii="Times New Roman" w:hAnsi="Times New Roman" w:cs="Times New Roman"/>
          <w:b/>
          <w:sz w:val="28"/>
          <w:szCs w:val="28"/>
        </w:rPr>
        <w:br/>
      </w:r>
      <w:r w:rsidRPr="00F06C86">
        <w:rPr>
          <w:rStyle w:val="left"/>
          <w:rFonts w:ascii="Times New Roman" w:hAnsi="Times New Roman" w:cs="Times New Roman"/>
          <w:b/>
          <w:sz w:val="28"/>
          <w:szCs w:val="28"/>
        </w:rPr>
        <w:t>по Республике Хакасия</w:t>
      </w:r>
    </w:p>
    <w:p w:rsidR="00893679" w:rsidRDefault="00893679" w:rsidP="00984A3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691" w:rsidRPr="00F06C86" w:rsidRDefault="009F3691" w:rsidP="00984A3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Пресс-релиз</w:t>
      </w:r>
    </w:p>
    <w:p w:rsidR="009F3691" w:rsidRPr="00F06C86" w:rsidRDefault="00C7064C" w:rsidP="00984A3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="0006370F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="00621C44" w:rsidRPr="00F06C8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B59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3691" w:rsidRPr="00F0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F3691" w:rsidRDefault="0006370F" w:rsidP="00984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Хакасии магазин мебели обманывает покупателей</w:t>
      </w:r>
    </w:p>
    <w:p w:rsidR="0006370F" w:rsidRDefault="0006370F" w:rsidP="0006370F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Хакасское УФАС России возбудило дело: за </w:t>
      </w:r>
      <w:r w:rsidR="00920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недостоверную рекламу мебельного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магазин</w:t>
      </w:r>
      <w:r w:rsidR="00920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улице Некрасова в Абакане грозит штраф.</w:t>
      </w:r>
    </w:p>
    <w:p w:rsidR="0006370F" w:rsidRDefault="0006370F" w:rsidP="0006370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70F" w:rsidRPr="00E9446B" w:rsidRDefault="0006370F" w:rsidP="00E944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Рассрочку на 36 месяцев без первого взноса и переплаты обещает рекламный баннер магазина мебели в столице Хакасии. Эти, безусловно, привлекательные условия для покупателей написаны крупным шрифтом. Ниже, гораздо мельче, размещена информация о банках-партнерах магазина. </w:t>
      </w:r>
    </w:p>
    <w:p w:rsidR="0006370F" w:rsidRDefault="0006370F" w:rsidP="00E9446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3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каждый житель республики сможет разглядеть нечитаемый шрифт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рассказала Ксения Лебедева, руководитель региональной антимонопольной службы.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Однако специалисты УФАС это все же сделали. И обнаружили, что покупать мебель в этом магазине предлагается не частями</w:t>
      </w:r>
      <w:r w:rsidR="00E94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94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 уплаты процентов</w:t>
      </w:r>
      <w:r w:rsidR="00E94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продавцу – а именно это подразумевается под словом «рассрочка». Фактически потребителю предлагается финансовая услуга – кредит. Так что проценты придется платить. Не магазину, конечно, а банку.</w:t>
      </w:r>
    </w:p>
    <w:p w:rsidR="00E9446B" w:rsidRDefault="00E9446B" w:rsidP="00E9446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Реклама, содержащая недостоверную информацию, признается законом ненадлежащей. За введение покупателей в заблуждение установлены штрафные санкции – от 100 до 500 тысяч для юридических лиц. От 4 до 20 тысяч рублей для индивидуальных предпринимателей. В данном случае – речь о компании, зарегистрированной в Калининградской области.</w:t>
      </w:r>
    </w:p>
    <w:p w:rsidR="00E9446B" w:rsidRPr="00E9446B" w:rsidRDefault="00E9446B" w:rsidP="00E9446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4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настоящее время специалисты УФАС выясняют все обстоятельства распространения недостоверной рекламы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70F" w:rsidRPr="0006370F" w:rsidRDefault="0006370F" w:rsidP="000637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6370F" w:rsidRPr="0006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16"/>
    <w:rsid w:val="0006370F"/>
    <w:rsid w:val="002D041A"/>
    <w:rsid w:val="00336A1C"/>
    <w:rsid w:val="0038733F"/>
    <w:rsid w:val="00621C44"/>
    <w:rsid w:val="007B591B"/>
    <w:rsid w:val="00893679"/>
    <w:rsid w:val="00920576"/>
    <w:rsid w:val="00934F16"/>
    <w:rsid w:val="00984A39"/>
    <w:rsid w:val="009F3691"/>
    <w:rsid w:val="00A239A0"/>
    <w:rsid w:val="00A656C1"/>
    <w:rsid w:val="00AC7561"/>
    <w:rsid w:val="00B76A96"/>
    <w:rsid w:val="00C7064C"/>
    <w:rsid w:val="00C74C37"/>
    <w:rsid w:val="00DA194A"/>
    <w:rsid w:val="00E9446B"/>
    <w:rsid w:val="00F06C86"/>
    <w:rsid w:val="00F1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A526E-5B57-4CF7-BADC-E8752F99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69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691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a0"/>
    <w:rsid w:val="00C74C37"/>
  </w:style>
  <w:style w:type="character" w:customStyle="1" w:styleId="left">
    <w:name w:val="left"/>
    <w:basedOn w:val="a0"/>
    <w:rsid w:val="00893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Марова О.О.</dc:creator>
  <cp:keywords/>
  <dc:description/>
  <cp:lastModifiedBy>Жукова Наталья Владимировна</cp:lastModifiedBy>
  <cp:revision>10</cp:revision>
  <cp:lastPrinted>2021-01-28T04:52:00Z</cp:lastPrinted>
  <dcterms:created xsi:type="dcterms:W3CDTF">2021-01-28T03:04:00Z</dcterms:created>
  <dcterms:modified xsi:type="dcterms:W3CDTF">2022-02-08T01:01:00Z</dcterms:modified>
</cp:coreProperties>
</file>